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63082282"/>
        <w:docPartObj>
          <w:docPartGallery w:val="Cover Pages"/>
          <w:docPartUnique/>
        </w:docPartObj>
      </w:sdtPr>
      <w:sdtEndPr>
        <w:rPr>
          <w:rFonts w:eastAsia="Calibri" w:cs="Arial"/>
          <w:b/>
        </w:rPr>
      </w:sdtEndPr>
      <w:sdtContent>
        <w:p w:rsidR="001B6051" w:rsidRPr="0035162C" w:rsidRDefault="001B6051" w:rsidP="001B6051">
          <w:pPr>
            <w:rPr>
              <w:lang w:val="sr-Cyrl-RS"/>
            </w:rPr>
          </w:pPr>
        </w:p>
        <w:p w:rsidR="001B6051" w:rsidRDefault="001B6051" w:rsidP="001B6051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1B6051" w:rsidRPr="00F15F80" w:rsidRDefault="001B6051" w:rsidP="001B6051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REPUBLIKA</w:t>
          </w: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SRBIJA</w:t>
          </w:r>
        </w:p>
        <w:p w:rsidR="001B6051" w:rsidRPr="00F15F80" w:rsidRDefault="001B6051" w:rsidP="001B6051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NARODNA</w:t>
          </w: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SKUPŠTINA</w:t>
          </w:r>
        </w:p>
        <w:p w:rsidR="001B6051" w:rsidRPr="00F15F80" w:rsidRDefault="001B6051" w:rsidP="001B6051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1B6051" w:rsidRPr="00C004D9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1B6051" w:rsidRPr="00C004D9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1B6051" w:rsidRPr="00C004D9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1B6051" w:rsidRPr="006C2074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lang w:val="bs-Cyrl-BA"/>
            </w:rPr>
          </w:pPr>
          <w:r w:rsidRPr="006C2074">
            <w:rPr>
              <w:rFonts w:cs="Arial"/>
              <w:lang w:val="bs-Cyrl-BA"/>
            </w:rPr>
            <w:t xml:space="preserve">  </w:t>
          </w:r>
        </w:p>
        <w:p w:rsidR="001B6051" w:rsidRPr="0035162C" w:rsidRDefault="001B6051" w:rsidP="001B6051">
          <w:pPr>
            <w:spacing w:line="360" w:lineRule="auto"/>
            <w:rPr>
              <w:rFonts w:eastAsia="Calibri" w:cs="Arial"/>
              <w:b/>
              <w:sz w:val="24"/>
              <w:szCs w:val="24"/>
              <w:lang w:val="bs-Cyrl-BA"/>
            </w:rPr>
          </w:pPr>
          <w:r>
            <w:rPr>
              <w:rFonts w:cs="Arial"/>
              <w:b/>
              <w:sz w:val="28"/>
              <w:szCs w:val="28"/>
              <w:lang w:val="bs-Cyrl-BA"/>
            </w:rPr>
            <w:t>Tema</w:t>
          </w:r>
          <w:r w:rsidRPr="006C2074">
            <w:rPr>
              <w:rFonts w:cs="Arial"/>
              <w:b/>
              <w:sz w:val="28"/>
              <w:szCs w:val="28"/>
              <w:lang w:val="bs-Cyrl-BA"/>
            </w:rPr>
            <w:t xml:space="preserve">:  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>M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odel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finansiranja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udruženja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osoba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sa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invaliditetom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(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slepih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,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slabovidih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,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gluvih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i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osoba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sa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telesnim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invaliditetom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)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u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zemljama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u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eastAsia="Calibri" w:cs="Arial"/>
              <w:b/>
              <w:sz w:val="24"/>
              <w:szCs w:val="24"/>
              <w:lang w:val="bs-Cyrl-BA"/>
            </w:rPr>
            <w:t>okruženju</w:t>
          </w:r>
        </w:p>
        <w:p w:rsidR="001B6051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b/>
              <w:sz w:val="28"/>
              <w:szCs w:val="28"/>
              <w:lang w:val="bs-Cyrl-BA"/>
            </w:rPr>
          </w:pPr>
        </w:p>
        <w:p w:rsidR="001B6051" w:rsidRPr="006C2074" w:rsidRDefault="001B6051" w:rsidP="001B6051">
          <w:pPr>
            <w:tabs>
              <w:tab w:val="left" w:pos="567"/>
            </w:tabs>
            <w:spacing w:line="360" w:lineRule="auto"/>
            <w:rPr>
              <w:rFonts w:cs="Arial"/>
              <w:b/>
              <w:sz w:val="28"/>
              <w:szCs w:val="28"/>
              <w:lang w:val="bs-Cyrl-BA"/>
            </w:rPr>
          </w:pPr>
        </w:p>
        <w:p w:rsidR="001B6051" w:rsidRPr="006C2074" w:rsidRDefault="00C004D9" w:rsidP="001B6051">
          <w:pPr>
            <w:tabs>
              <w:tab w:val="left" w:pos="0"/>
            </w:tabs>
            <w:spacing w:line="360" w:lineRule="auto"/>
            <w:ind w:left="270"/>
            <w:rPr>
              <w:rFonts w:cs="Arial"/>
              <w:b/>
              <w:sz w:val="28"/>
              <w:szCs w:val="28"/>
              <w:lang w:val="bs-Cyrl-BA"/>
            </w:rPr>
          </w:pPr>
          <w:r>
            <w:rPr>
              <w:rFonts w:cs="Arial"/>
              <w:b/>
              <w:sz w:val="28"/>
              <w:szCs w:val="28"/>
              <w:lang w:val="bs-Cyrl-BA"/>
            </w:rPr>
            <w:t>Datum:  1</w:t>
          </w:r>
          <w:bookmarkStart w:id="0" w:name="_GoBack"/>
          <w:bookmarkEnd w:id="0"/>
          <w:r w:rsidR="00C7780B">
            <w:rPr>
              <w:rFonts w:cs="Arial"/>
              <w:b/>
              <w:sz w:val="28"/>
              <w:szCs w:val="28"/>
              <w:lang w:val="bs-Cyrl-BA"/>
            </w:rPr>
            <w:t>4</w:t>
          </w:r>
          <w:r w:rsidR="001B6051">
            <w:rPr>
              <w:rFonts w:cs="Arial"/>
              <w:b/>
              <w:sz w:val="28"/>
              <w:szCs w:val="28"/>
              <w:lang w:val="bs-Cyrl-BA"/>
            </w:rPr>
            <w:t>.11</w:t>
          </w:r>
          <w:r w:rsidR="001B6051" w:rsidRPr="006C2074">
            <w:rPr>
              <w:rFonts w:cs="Arial"/>
              <w:b/>
              <w:sz w:val="28"/>
              <w:szCs w:val="28"/>
              <w:lang w:val="bs-Cyrl-BA"/>
            </w:rPr>
            <w:t>.2013.</w:t>
          </w:r>
        </w:p>
        <w:p w:rsidR="001B6051" w:rsidRPr="006C2074" w:rsidRDefault="001B6051" w:rsidP="001B6051">
          <w:pPr>
            <w:tabs>
              <w:tab w:val="left" w:pos="567"/>
            </w:tabs>
            <w:spacing w:line="360" w:lineRule="auto"/>
            <w:ind w:left="270"/>
            <w:rPr>
              <w:rFonts w:cs="Arial"/>
              <w:b/>
              <w:sz w:val="28"/>
              <w:szCs w:val="28"/>
              <w:lang w:val="bs-Cyrl-BA"/>
            </w:rPr>
          </w:pPr>
          <w:r>
            <w:rPr>
              <w:rFonts w:cs="Arial"/>
              <w:b/>
              <w:sz w:val="28"/>
              <w:szCs w:val="28"/>
              <w:lang w:val="bs-Cyrl-BA"/>
            </w:rPr>
            <w:t>Br. Z-1</w:t>
          </w:r>
          <w:r w:rsidRPr="006C2074">
            <w:rPr>
              <w:rFonts w:cs="Arial"/>
              <w:b/>
              <w:sz w:val="28"/>
              <w:szCs w:val="28"/>
              <w:lang w:val="bs-Cyrl-BA"/>
            </w:rPr>
            <w:t>6</w:t>
          </w:r>
          <w:r>
            <w:rPr>
              <w:rFonts w:cs="Arial"/>
              <w:b/>
              <w:sz w:val="28"/>
              <w:szCs w:val="28"/>
              <w:lang w:val="bs-Cyrl-BA"/>
            </w:rPr>
            <w:t xml:space="preserve"> /13</w:t>
          </w:r>
        </w:p>
        <w:p w:rsidR="001B6051" w:rsidRPr="006C2074" w:rsidRDefault="001B6051" w:rsidP="001B6051">
          <w:pPr>
            <w:rPr>
              <w:sz w:val="24"/>
              <w:szCs w:val="24"/>
              <w:lang w:val="bs-Cyrl-BA"/>
            </w:rPr>
          </w:pPr>
        </w:p>
        <w:p w:rsidR="001B6051" w:rsidRPr="006C2074" w:rsidRDefault="001B6051" w:rsidP="001B6051">
          <w:pPr>
            <w:rPr>
              <w:sz w:val="24"/>
              <w:szCs w:val="24"/>
              <w:lang w:val="bs-Cyrl-BA"/>
            </w:rPr>
          </w:pPr>
        </w:p>
        <w:p w:rsidR="001B6051" w:rsidRDefault="001B6051" w:rsidP="001B6051">
          <w:pPr>
            <w:rPr>
              <w:sz w:val="24"/>
              <w:szCs w:val="24"/>
              <w:lang w:val="sr-Latn-RS"/>
            </w:rPr>
          </w:pPr>
        </w:p>
        <w:p w:rsidR="001B6051" w:rsidRPr="001B6051" w:rsidRDefault="001B6051" w:rsidP="001B6051">
          <w:pPr>
            <w:rPr>
              <w:sz w:val="24"/>
              <w:szCs w:val="24"/>
              <w:lang w:val="sr-Latn-RS"/>
            </w:rPr>
          </w:pPr>
        </w:p>
        <w:p w:rsidR="001B6051" w:rsidRPr="006C2074" w:rsidRDefault="001B6051" w:rsidP="001B6051">
          <w:pPr>
            <w:rPr>
              <w:sz w:val="24"/>
              <w:szCs w:val="24"/>
              <w:lang w:val="bs-Cyrl-BA"/>
            </w:rPr>
          </w:pPr>
        </w:p>
        <w:p w:rsidR="001B6051" w:rsidRPr="006C2074" w:rsidRDefault="001B6051" w:rsidP="001B6051">
          <w:pPr>
            <w:tabs>
              <w:tab w:val="left" w:pos="270"/>
            </w:tabs>
            <w:spacing w:line="240" w:lineRule="auto"/>
            <w:jc w:val="both"/>
            <w:rPr>
              <w:rFonts w:cs="Arial"/>
              <w:b/>
              <w:lang w:val="bs-Cyrl-BA"/>
            </w:rPr>
          </w:pPr>
          <w:bookmarkStart w:id="1" w:name="_Toc196037342"/>
          <w:bookmarkEnd w:id="1"/>
          <w:r>
            <w:rPr>
              <w:rFonts w:cs="Arial"/>
              <w:b/>
              <w:lang w:val="bs-Cyrl-BA"/>
            </w:rPr>
            <w:t>Ovo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istraživanje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je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uradila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Biblioteka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Narodne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skupštine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za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potrebe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rada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narodnih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poslanika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i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Službe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Narodne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skupštine</w:t>
          </w:r>
          <w:r w:rsidRPr="006C2074">
            <w:rPr>
              <w:rFonts w:cs="Arial"/>
              <w:b/>
              <w:lang w:val="bs-Cyrl-BA"/>
            </w:rPr>
            <w:t xml:space="preserve">. </w:t>
          </w:r>
          <w:r>
            <w:rPr>
              <w:rFonts w:cs="Arial"/>
              <w:b/>
              <w:lang w:val="bs-Cyrl-BA"/>
            </w:rPr>
            <w:t>Za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više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informacija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molimo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da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nas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kontaktirate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putem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telefona</w:t>
          </w:r>
          <w:r w:rsidRPr="006C2074">
            <w:rPr>
              <w:rFonts w:cs="Arial"/>
              <w:b/>
              <w:lang w:val="bs-Cyrl-BA"/>
            </w:rPr>
            <w:t xml:space="preserve"> 3026-532 </w:t>
          </w:r>
          <w:r>
            <w:rPr>
              <w:rFonts w:cs="Arial"/>
              <w:b/>
              <w:lang w:val="bs-Cyrl-BA"/>
            </w:rPr>
            <w:t>i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elektronske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pošte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hyperlink r:id="rId9" w:history="1">
            <w:r w:rsidRPr="006C2074">
              <w:rPr>
                <w:rStyle w:val="Hyperlink"/>
                <w:rFonts w:cs="Arial"/>
                <w:b/>
                <w:i/>
                <w:lang w:val="bs-Cyrl-BA"/>
              </w:rPr>
              <w:t>istrazivanja@parlament.rs</w:t>
            </w:r>
            <w:r w:rsidRPr="006C2074">
              <w:rPr>
                <w:rStyle w:val="Hyperlink"/>
                <w:rFonts w:cs="Arial"/>
                <w:b/>
                <w:lang w:val="bs-Cyrl-BA"/>
              </w:rPr>
              <w:t>.</w:t>
            </w:r>
          </w:hyperlink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Istraživanja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koj</w:t>
          </w:r>
          <w:r w:rsidRPr="006C2074">
            <w:rPr>
              <w:rFonts w:cs="Arial"/>
              <w:b/>
              <w:lang w:val="bs-Cyrl-BA"/>
            </w:rPr>
            <w:t xml:space="preserve">a </w:t>
          </w:r>
          <w:r>
            <w:rPr>
              <w:rFonts w:cs="Arial"/>
              <w:b/>
              <w:lang w:val="bs-Cyrl-BA"/>
            </w:rPr>
            <w:t>priprema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Biblioteka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Narodne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skupštine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ne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odražavaju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zvanični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stav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Narodne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skupštine</w:t>
          </w:r>
          <w:r w:rsidRPr="006C2074">
            <w:rPr>
              <w:rFonts w:cs="Arial"/>
              <w:b/>
              <w:spacing w:val="-4"/>
              <w:lang w:val="bs-Cyrl-BA"/>
            </w:rPr>
            <w:t xml:space="preserve"> </w:t>
          </w:r>
          <w:r>
            <w:rPr>
              <w:rFonts w:cs="Arial"/>
              <w:b/>
              <w:spacing w:val="-4"/>
              <w:lang w:val="bs-Cyrl-BA"/>
            </w:rPr>
            <w:t>Republike</w:t>
          </w:r>
          <w:r w:rsidRPr="006C2074">
            <w:rPr>
              <w:rFonts w:cs="Arial"/>
              <w:b/>
              <w:lang w:val="bs-Cyrl-BA"/>
            </w:rPr>
            <w:t xml:space="preserve"> </w:t>
          </w:r>
          <w:r>
            <w:rPr>
              <w:rFonts w:cs="Arial"/>
              <w:b/>
              <w:lang w:val="bs-Cyrl-BA"/>
            </w:rPr>
            <w:t>Srbije</w:t>
          </w:r>
          <w:r w:rsidRPr="006C2074">
            <w:rPr>
              <w:rFonts w:cs="Arial"/>
              <w:b/>
              <w:lang w:val="bs-Cyrl-BA"/>
            </w:rPr>
            <w:t xml:space="preserve">. </w:t>
          </w:r>
        </w:p>
        <w:p w:rsidR="001B6051" w:rsidRDefault="001B6051" w:rsidP="001B6051">
          <w:pPr>
            <w:rPr>
              <w:rFonts w:eastAsia="Calibri" w:cs="Arial"/>
              <w:b/>
              <w:lang w:val="sr-Cyrl-RS"/>
            </w:rPr>
          </w:pPr>
        </w:p>
        <w:p w:rsidR="001B6051" w:rsidRDefault="001B6051" w:rsidP="001B6051">
          <w:pPr>
            <w:rPr>
              <w:rFonts w:eastAsia="Calibri" w:cs="Arial"/>
              <w:b/>
              <w:lang w:val="sr-Cyrl-RS"/>
            </w:rPr>
          </w:pPr>
        </w:p>
        <w:p w:rsidR="001B6051" w:rsidRDefault="001B6051" w:rsidP="001B6051">
          <w:pPr>
            <w:rPr>
              <w:rFonts w:eastAsia="Calibri" w:cs="Arial"/>
              <w:b/>
            </w:rPr>
          </w:pPr>
          <w:r>
            <w:rPr>
              <w:rFonts w:eastAsia="Calibri" w:cs="Arial"/>
              <w:b/>
              <w:lang w:val="sr-Cyrl-RS"/>
            </w:rPr>
            <w:t>SADRŽAJ</w:t>
          </w:r>
        </w:p>
      </w:sdtContent>
    </w:sdt>
    <w:p w:rsidR="00D16896" w:rsidRDefault="00D16896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r>
        <w:rPr>
          <w:rFonts w:eastAsia="Calibri" w:cs="Arial"/>
          <w:b/>
          <w:lang w:val="sr-Cyrl-RS"/>
        </w:rPr>
        <w:fldChar w:fldCharType="begin"/>
      </w:r>
      <w:r>
        <w:rPr>
          <w:rFonts w:eastAsia="Calibri" w:cs="Arial"/>
          <w:b/>
          <w:lang w:val="sr-Cyrl-RS"/>
        </w:rPr>
        <w:instrText xml:space="preserve"> TOC \o "1-1" \h \z \u </w:instrText>
      </w:r>
      <w:r>
        <w:rPr>
          <w:rFonts w:eastAsia="Calibri" w:cs="Arial"/>
          <w:b/>
          <w:lang w:val="sr-Cyrl-RS"/>
        </w:rPr>
        <w:fldChar w:fldCharType="separate"/>
      </w:r>
      <w:hyperlink w:anchor="_Toc371330051" w:history="1">
        <w:r w:rsidRPr="00624AE0">
          <w:rPr>
            <w:rStyle w:val="Hyperlink"/>
            <w:noProof/>
            <w:lang w:val="sr-Cyrl-CS"/>
          </w:rPr>
          <w:t>U V O 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_Toc371330051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6896" w:rsidRDefault="00B8684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30052" w:history="1">
        <w:r w:rsidR="00D16896" w:rsidRPr="00624AE0">
          <w:rPr>
            <w:rStyle w:val="Hyperlink"/>
            <w:rFonts w:eastAsia="Calibri"/>
            <w:noProof/>
            <w:lang w:val="sr-Cyrl-RS"/>
          </w:rPr>
          <w:t>BOSNA I HERCEGOVINA</w:t>
        </w:r>
        <w:r w:rsidR="00D16896">
          <w:rPr>
            <w:noProof/>
            <w:webHidden/>
          </w:rPr>
          <w:tab/>
        </w:r>
        <w:r w:rsidR="00D16896">
          <w:rPr>
            <w:noProof/>
            <w:webHidden/>
          </w:rPr>
          <w:fldChar w:fldCharType="begin"/>
        </w:r>
        <w:r w:rsidR="00D16896">
          <w:rPr>
            <w:noProof/>
            <w:webHidden/>
          </w:rPr>
          <w:instrText xml:space="preserve"> PAGEREF _Toc371330052 \h </w:instrText>
        </w:r>
        <w:r w:rsidR="00D16896">
          <w:rPr>
            <w:noProof/>
            <w:webHidden/>
          </w:rPr>
        </w:r>
        <w:r w:rsidR="00D16896">
          <w:rPr>
            <w:noProof/>
            <w:webHidden/>
          </w:rPr>
          <w:fldChar w:fldCharType="separate"/>
        </w:r>
        <w:r w:rsidR="00D16896">
          <w:rPr>
            <w:noProof/>
            <w:webHidden/>
          </w:rPr>
          <w:t>2</w:t>
        </w:r>
        <w:r w:rsidR="00D16896">
          <w:rPr>
            <w:noProof/>
            <w:webHidden/>
          </w:rPr>
          <w:fldChar w:fldCharType="end"/>
        </w:r>
      </w:hyperlink>
    </w:p>
    <w:p w:rsidR="00D16896" w:rsidRDefault="00B8684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30053" w:history="1">
        <w:r w:rsidR="00D16896" w:rsidRPr="00624AE0">
          <w:rPr>
            <w:rStyle w:val="Hyperlink"/>
            <w:noProof/>
            <w:lang w:val="sr-Latn-CS"/>
          </w:rPr>
          <w:t>HRVATSKA</w:t>
        </w:r>
        <w:r w:rsidR="00D16896">
          <w:rPr>
            <w:noProof/>
            <w:webHidden/>
          </w:rPr>
          <w:tab/>
        </w:r>
        <w:r w:rsidR="00D16896">
          <w:rPr>
            <w:noProof/>
            <w:webHidden/>
          </w:rPr>
          <w:fldChar w:fldCharType="begin"/>
        </w:r>
        <w:r w:rsidR="00D16896">
          <w:rPr>
            <w:noProof/>
            <w:webHidden/>
          </w:rPr>
          <w:instrText xml:space="preserve"> PAGEREF _Toc371330053 \h </w:instrText>
        </w:r>
        <w:r w:rsidR="00D16896">
          <w:rPr>
            <w:noProof/>
            <w:webHidden/>
          </w:rPr>
        </w:r>
        <w:r w:rsidR="00D16896">
          <w:rPr>
            <w:noProof/>
            <w:webHidden/>
          </w:rPr>
          <w:fldChar w:fldCharType="separate"/>
        </w:r>
        <w:r w:rsidR="00D16896">
          <w:rPr>
            <w:noProof/>
            <w:webHidden/>
          </w:rPr>
          <w:t>4</w:t>
        </w:r>
        <w:r w:rsidR="00D16896">
          <w:rPr>
            <w:noProof/>
            <w:webHidden/>
          </w:rPr>
          <w:fldChar w:fldCharType="end"/>
        </w:r>
      </w:hyperlink>
    </w:p>
    <w:p w:rsidR="00D16896" w:rsidRDefault="00B8684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30054" w:history="1">
        <w:r w:rsidR="00D16896" w:rsidRPr="00624AE0">
          <w:rPr>
            <w:rStyle w:val="Hyperlink"/>
            <w:noProof/>
            <w:lang w:val="sr-Cyrl-RS"/>
          </w:rPr>
          <w:t>MAKEDONIJA</w:t>
        </w:r>
        <w:r w:rsidR="00D16896">
          <w:rPr>
            <w:noProof/>
            <w:webHidden/>
          </w:rPr>
          <w:tab/>
        </w:r>
        <w:r w:rsidR="00D16896">
          <w:rPr>
            <w:noProof/>
            <w:webHidden/>
          </w:rPr>
          <w:fldChar w:fldCharType="begin"/>
        </w:r>
        <w:r w:rsidR="00D16896">
          <w:rPr>
            <w:noProof/>
            <w:webHidden/>
          </w:rPr>
          <w:instrText xml:space="preserve"> PAGEREF _Toc371330054 \h </w:instrText>
        </w:r>
        <w:r w:rsidR="00D16896">
          <w:rPr>
            <w:noProof/>
            <w:webHidden/>
          </w:rPr>
        </w:r>
        <w:r w:rsidR="00D16896">
          <w:rPr>
            <w:noProof/>
            <w:webHidden/>
          </w:rPr>
          <w:fldChar w:fldCharType="separate"/>
        </w:r>
        <w:r w:rsidR="00D16896">
          <w:rPr>
            <w:noProof/>
            <w:webHidden/>
          </w:rPr>
          <w:t>6</w:t>
        </w:r>
        <w:r w:rsidR="00D16896">
          <w:rPr>
            <w:noProof/>
            <w:webHidden/>
          </w:rPr>
          <w:fldChar w:fldCharType="end"/>
        </w:r>
      </w:hyperlink>
    </w:p>
    <w:p w:rsidR="00D16896" w:rsidRDefault="00B8684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30055" w:history="1">
        <w:r w:rsidR="00D16896" w:rsidRPr="00624AE0">
          <w:rPr>
            <w:rStyle w:val="Hyperlink"/>
            <w:noProof/>
            <w:lang w:val="sr-Cyrl-CS"/>
          </w:rPr>
          <w:t>SLOVENIJA</w:t>
        </w:r>
        <w:r w:rsidR="00D16896">
          <w:rPr>
            <w:noProof/>
            <w:webHidden/>
          </w:rPr>
          <w:tab/>
        </w:r>
        <w:r w:rsidR="00D16896">
          <w:rPr>
            <w:noProof/>
            <w:webHidden/>
          </w:rPr>
          <w:fldChar w:fldCharType="begin"/>
        </w:r>
        <w:r w:rsidR="00D16896">
          <w:rPr>
            <w:noProof/>
            <w:webHidden/>
          </w:rPr>
          <w:instrText xml:space="preserve"> PAGEREF _Toc371330055 \h </w:instrText>
        </w:r>
        <w:r w:rsidR="00D16896">
          <w:rPr>
            <w:noProof/>
            <w:webHidden/>
          </w:rPr>
        </w:r>
        <w:r w:rsidR="00D16896">
          <w:rPr>
            <w:noProof/>
            <w:webHidden/>
          </w:rPr>
          <w:fldChar w:fldCharType="separate"/>
        </w:r>
        <w:r w:rsidR="00D16896">
          <w:rPr>
            <w:noProof/>
            <w:webHidden/>
          </w:rPr>
          <w:t>7</w:t>
        </w:r>
        <w:r w:rsidR="00D16896">
          <w:rPr>
            <w:noProof/>
            <w:webHidden/>
          </w:rPr>
          <w:fldChar w:fldCharType="end"/>
        </w:r>
      </w:hyperlink>
    </w:p>
    <w:p w:rsidR="001B6051" w:rsidRDefault="00D16896" w:rsidP="001B6051">
      <w:pPr>
        <w:spacing w:line="360" w:lineRule="auto"/>
        <w:rPr>
          <w:rFonts w:eastAsia="Calibri" w:cs="Arial"/>
          <w:b/>
          <w:lang w:val="sr-Cyrl-RS"/>
        </w:rPr>
      </w:pPr>
      <w:r>
        <w:rPr>
          <w:rFonts w:eastAsia="Calibri" w:cs="Arial"/>
          <w:b/>
          <w:lang w:val="sr-Cyrl-RS"/>
        </w:rPr>
        <w:fldChar w:fldCharType="end"/>
      </w: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spacing w:line="360" w:lineRule="auto"/>
        <w:rPr>
          <w:rFonts w:eastAsia="Calibri" w:cs="Arial"/>
          <w:b/>
          <w:lang w:val="sr-Cyrl-RS"/>
        </w:rPr>
      </w:pPr>
    </w:p>
    <w:p w:rsidR="001B6051" w:rsidRDefault="001B6051" w:rsidP="001B6051">
      <w:pPr>
        <w:pStyle w:val="Heading1"/>
        <w:rPr>
          <w:lang w:val="sr-Cyrl-CS"/>
        </w:rPr>
      </w:pPr>
      <w:bookmarkStart w:id="2" w:name="_Toc371330051"/>
      <w:r>
        <w:rPr>
          <w:lang w:val="sr-Cyrl-CS"/>
        </w:rPr>
        <w:lastRenderedPageBreak/>
        <w:t>U</w:t>
      </w:r>
      <w:r w:rsidRPr="005C2D83">
        <w:rPr>
          <w:lang w:val="sr-Cyrl-CS"/>
        </w:rPr>
        <w:t xml:space="preserve"> </w:t>
      </w:r>
      <w:r>
        <w:rPr>
          <w:lang w:val="sr-Cyrl-CS"/>
        </w:rPr>
        <w:t>V</w:t>
      </w:r>
      <w:r w:rsidRPr="005C2D83">
        <w:rPr>
          <w:lang w:val="sr-Cyrl-CS"/>
        </w:rPr>
        <w:t xml:space="preserve"> </w:t>
      </w:r>
      <w:r>
        <w:rPr>
          <w:lang w:val="sr-Cyrl-CS"/>
        </w:rPr>
        <w:t>O</w:t>
      </w:r>
      <w:r w:rsidRPr="005C2D83">
        <w:rPr>
          <w:lang w:val="sr-Cyrl-CS"/>
        </w:rPr>
        <w:t xml:space="preserve"> </w:t>
      </w:r>
      <w:r>
        <w:rPr>
          <w:lang w:val="sr-Cyrl-CS"/>
        </w:rPr>
        <w:t>D</w:t>
      </w:r>
      <w:bookmarkEnd w:id="2"/>
    </w:p>
    <w:p w:rsidR="001B6051" w:rsidRPr="00DB05A1" w:rsidRDefault="001B6051" w:rsidP="001B6051">
      <w:pPr>
        <w:rPr>
          <w:lang w:val="sr-Cyrl-CS"/>
        </w:rPr>
      </w:pPr>
    </w:p>
    <w:p w:rsidR="001B6051" w:rsidRPr="005C2D83" w:rsidRDefault="001B6051" w:rsidP="001B6051">
      <w:pPr>
        <w:spacing w:line="360" w:lineRule="auto"/>
        <w:jc w:val="both"/>
        <w:textAlignment w:val="top"/>
        <w:rPr>
          <w:rFonts w:cs="Arial"/>
          <w:color w:val="333333"/>
          <w:lang w:val="sr-Cyrl-CS"/>
        </w:rPr>
      </w:pPr>
      <w:r>
        <w:rPr>
          <w:rFonts w:cs="Arial"/>
          <w:color w:val="333333"/>
          <w:lang w:val="sr-Cyrl-CS"/>
        </w:rPr>
        <w:t>Međunarodni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pravni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okvir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za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zaštitu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prava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osoba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sa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invaliditetom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predstavljaju</w:t>
      </w:r>
      <w:r w:rsidRPr="005C2D83">
        <w:rPr>
          <w:rFonts w:cs="Arial"/>
          <w:color w:val="333333"/>
          <w:lang w:val="sr-Cyrl-CS"/>
        </w:rPr>
        <w:t>: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Op</w:t>
      </w:r>
      <w:r>
        <w:rPr>
          <w:rFonts w:cs="Arial"/>
          <w:color w:val="333333"/>
          <w:lang w:val="sr-Cyrl-CS"/>
        </w:rPr>
        <w:t>šta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deklaracij</w:t>
      </w:r>
      <w:r>
        <w:rPr>
          <w:rFonts w:cs="Arial"/>
          <w:color w:val="333333"/>
          <w:lang w:val="sr-Cyrl-CS"/>
        </w:rPr>
        <w:t>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ljudskim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pravima</w:t>
      </w:r>
      <w:r w:rsidRPr="005C2D83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UN</w:t>
      </w:r>
      <w:r w:rsidRPr="005C2D83">
        <w:rPr>
          <w:rFonts w:cs="Arial"/>
          <w:color w:val="333333"/>
          <w:lang w:val="sr-Latn-CS"/>
        </w:rPr>
        <w:t xml:space="preserve"> (1948.), </w:t>
      </w:r>
      <w:r>
        <w:rPr>
          <w:rFonts w:cs="Arial"/>
          <w:color w:val="333333"/>
          <w:lang w:val="sr-Latn-CS"/>
        </w:rPr>
        <w:t>Međunarodni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pakt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građanskim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političkim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pravima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Cyrl-CS"/>
        </w:rPr>
        <w:t>UN</w:t>
      </w:r>
      <w:r w:rsidRPr="005C2D83">
        <w:rPr>
          <w:rFonts w:cs="Arial"/>
          <w:color w:val="333333"/>
          <w:lang w:val="sr-Cyrl-CS"/>
        </w:rPr>
        <w:t xml:space="preserve"> </w:t>
      </w:r>
      <w:r w:rsidRPr="005C2D83">
        <w:rPr>
          <w:rFonts w:cs="Arial"/>
          <w:color w:val="333333"/>
          <w:lang w:val="sr-Latn-CS"/>
        </w:rPr>
        <w:t>(1966.)</w:t>
      </w:r>
      <w:r w:rsidRPr="005C2D83">
        <w:rPr>
          <w:rFonts w:cs="Arial"/>
          <w:color w:val="333333"/>
          <w:lang w:val="sr-Cyrl-CS"/>
        </w:rPr>
        <w:t>,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Standardna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pravila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izjednačavanju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mogućnosti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za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osobe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</w:t>
      </w:r>
      <w:r>
        <w:rPr>
          <w:rFonts w:cs="Arial"/>
          <w:color w:val="333333"/>
          <w:lang w:val="sr-Cyrl-CS"/>
        </w:rPr>
        <w:t>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invaliditetom</w:t>
      </w:r>
      <w:r w:rsidRPr="005C2D83">
        <w:rPr>
          <w:rFonts w:cs="Arial"/>
          <w:color w:val="333333"/>
          <w:lang w:val="sr-Latn-CS"/>
        </w:rPr>
        <w:t xml:space="preserve"> (1993.) </w:t>
      </w:r>
      <w:r>
        <w:rPr>
          <w:rFonts w:cs="Arial"/>
          <w:color w:val="333333"/>
          <w:lang w:val="sr-Latn-CS"/>
        </w:rPr>
        <w:t>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Konvencije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U</w:t>
      </w:r>
      <w:r>
        <w:rPr>
          <w:rFonts w:cs="Arial"/>
          <w:color w:val="333333"/>
          <w:lang w:val="sr-Cyrl-CS"/>
        </w:rPr>
        <w:t>N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pravima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osoba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invaliditetom</w:t>
      </w:r>
      <w:r w:rsidRPr="005C2D83">
        <w:rPr>
          <w:rFonts w:cs="Arial"/>
          <w:color w:val="333333"/>
          <w:lang w:val="sr-Latn-CS"/>
        </w:rPr>
        <w:t xml:space="preserve"> (2006.) </w:t>
      </w:r>
      <w:r>
        <w:rPr>
          <w:rFonts w:cs="Arial"/>
          <w:color w:val="333333"/>
          <w:lang w:val="sr-Latn-CS"/>
        </w:rPr>
        <w:t>koji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priznaju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svim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osobama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pravo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na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jednakost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pred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zakonom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zaštitu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od</w:t>
      </w:r>
      <w:r w:rsidRPr="005C2D83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diskriminacije</w:t>
      </w:r>
      <w:r w:rsidRPr="005C2D83">
        <w:rPr>
          <w:rFonts w:cs="Arial"/>
          <w:color w:val="333333"/>
          <w:lang w:val="sr-Cyrl-CS"/>
        </w:rPr>
        <w:t>.</w:t>
      </w:r>
    </w:p>
    <w:p w:rsidR="001B6051" w:rsidRPr="00C004D9" w:rsidRDefault="001B6051" w:rsidP="001B6051">
      <w:pPr>
        <w:spacing w:line="360" w:lineRule="auto"/>
        <w:jc w:val="both"/>
        <w:rPr>
          <w:rFonts w:eastAsia="Times New Roman" w:cs="Arial"/>
          <w:lang w:val="bs-Cyrl-BA" w:bidi="gu-IN"/>
        </w:rPr>
      </w:pPr>
      <w:r>
        <w:rPr>
          <w:rFonts w:cs="Arial"/>
          <w:color w:val="333333"/>
          <w:lang w:val="bs-Cyrl-BA"/>
        </w:rPr>
        <w:t>Takođe</w:t>
      </w:r>
      <w:r w:rsidRPr="0035162C">
        <w:rPr>
          <w:rFonts w:cs="Arial"/>
          <w:color w:val="333333"/>
          <w:lang w:val="bs-Cyrl-BA"/>
        </w:rPr>
        <w:t xml:space="preserve">, </w:t>
      </w:r>
      <w:r>
        <w:rPr>
          <w:rFonts w:cs="Arial"/>
          <w:color w:val="333333"/>
          <w:lang w:val="bs-Cyrl-BA"/>
        </w:rPr>
        <w:t>načela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Evropskoj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socijalnoj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povelji</w:t>
      </w:r>
      <w:r w:rsidRPr="0035162C">
        <w:rPr>
          <w:rFonts w:cs="Arial"/>
          <w:color w:val="333333"/>
          <w:lang w:val="bs-Cyrl-BA"/>
        </w:rPr>
        <w:t xml:space="preserve"> (</w:t>
      </w:r>
      <w:r>
        <w:rPr>
          <w:rFonts w:cs="Arial"/>
          <w:color w:val="333333"/>
          <w:lang w:val="bs-Cyrl-BA"/>
        </w:rPr>
        <w:t>Deo</w:t>
      </w:r>
      <w:r w:rsidRPr="0035162C">
        <w:rPr>
          <w:rFonts w:cs="Arial"/>
          <w:color w:val="333333"/>
          <w:lang w:val="bs-Cyrl-BA"/>
        </w:rPr>
        <w:t xml:space="preserve"> I, </w:t>
      </w:r>
      <w:r>
        <w:rPr>
          <w:rFonts w:cs="Arial"/>
          <w:color w:val="333333"/>
          <w:lang w:val="bs-Cyrl-BA"/>
        </w:rPr>
        <w:t>tačka</w:t>
      </w:r>
      <w:r w:rsidRPr="0035162C">
        <w:rPr>
          <w:rFonts w:cs="Arial"/>
          <w:color w:val="333333"/>
          <w:lang w:val="bs-Cyrl-BA"/>
        </w:rPr>
        <w:t xml:space="preserve"> 15) </w:t>
      </w:r>
      <w:r>
        <w:rPr>
          <w:rFonts w:cs="Arial"/>
          <w:color w:val="333333"/>
          <w:lang w:val="bs-Cyrl-BA"/>
        </w:rPr>
        <w:t>definišu</w:t>
      </w:r>
      <w:r w:rsidRPr="0035162C">
        <w:rPr>
          <w:rFonts w:cs="Arial"/>
          <w:color w:val="333333"/>
          <w:lang w:val="bs-Cyrl-BA"/>
        </w:rPr>
        <w:t>:</w:t>
      </w:r>
      <w:r w:rsidRPr="0035162C">
        <w:rPr>
          <w:rFonts w:cs="Arial"/>
          <w:b/>
          <w:color w:val="333333"/>
          <w:lang w:val="bs-Cyrl-BA"/>
        </w:rPr>
        <w:t xml:space="preserve"> </w:t>
      </w:r>
      <w:r w:rsidRPr="0035162C">
        <w:rPr>
          <w:rFonts w:cs="Arial"/>
          <w:i/>
          <w:color w:val="333333"/>
          <w:lang w:val="bs-Cyrl-BA"/>
        </w:rPr>
        <w:t>"</w:t>
      </w:r>
      <w:r>
        <w:rPr>
          <w:rFonts w:eastAsia="Times New Roman" w:cs="Arial"/>
          <w:lang w:val="bs-Cyrl-BA" w:bidi="gu-IN"/>
        </w:rPr>
        <w:t>Osobe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sa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invaliditetom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imaju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pravo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na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nezavisnost</w:t>
      </w:r>
      <w:r w:rsidRPr="0035162C">
        <w:rPr>
          <w:rFonts w:eastAsia="Times New Roman" w:cs="Arial"/>
          <w:lang w:val="bs-Cyrl-BA" w:bidi="gu-IN"/>
        </w:rPr>
        <w:t xml:space="preserve">,  </w:t>
      </w:r>
      <w:r>
        <w:rPr>
          <w:rFonts w:eastAsia="Times New Roman" w:cs="Arial"/>
          <w:lang w:val="bs-Cyrl-BA" w:bidi="gu-IN"/>
        </w:rPr>
        <w:t>socijalnu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integraciju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i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na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učešće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u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životu</w:t>
      </w:r>
      <w:r w:rsidRPr="0035162C">
        <w:rPr>
          <w:rFonts w:eastAsia="Times New Roman" w:cs="Arial"/>
          <w:lang w:val="bs-Cyrl-BA" w:bidi="gu-IN"/>
        </w:rPr>
        <w:t xml:space="preserve"> </w:t>
      </w:r>
      <w:r>
        <w:rPr>
          <w:rFonts w:eastAsia="Times New Roman" w:cs="Arial"/>
          <w:lang w:val="bs-Cyrl-BA" w:bidi="gu-IN"/>
        </w:rPr>
        <w:t>zajednice</w:t>
      </w:r>
      <w:r w:rsidRPr="0035162C">
        <w:rPr>
          <w:rFonts w:eastAsia="Times New Roman" w:cs="Arial"/>
          <w:lang w:val="bs-Cyrl-BA" w:bidi="gu-IN"/>
        </w:rPr>
        <w:t xml:space="preserve">.'' </w:t>
      </w:r>
      <w:r>
        <w:rPr>
          <w:rFonts w:eastAsia="Times New Roman" w:cs="Arial"/>
          <w:lang w:val="bs-Cyrl-BA" w:bidi="gu-IN"/>
        </w:rPr>
        <w:t>Ova načela se dalje bliže određuju u Delu</w:t>
      </w:r>
      <w:r w:rsidRPr="00C004D9">
        <w:rPr>
          <w:rFonts w:eastAsia="Times New Roman" w:cs="Arial"/>
          <w:lang w:val="fr-BE" w:bidi="gu-IN"/>
        </w:rPr>
        <w:t xml:space="preserve"> II,</w:t>
      </w:r>
      <w:r>
        <w:rPr>
          <w:rFonts w:eastAsia="Times New Roman" w:cs="Arial"/>
          <w:lang w:val="bs-Cyrl-BA" w:bidi="gu-IN"/>
        </w:rPr>
        <w:t xml:space="preserve"> član15. </w:t>
      </w:r>
      <w:r>
        <w:rPr>
          <w:rFonts w:cs="Arial"/>
          <w:color w:val="333333"/>
          <w:lang w:val="bs-Cyrl-BA"/>
        </w:rPr>
        <w:t>Zemlje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članice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EU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sarađuju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cilju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aktivnog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poboljšanja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položaja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osoba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invaliditetom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njihovih</w:t>
      </w:r>
      <w:r w:rsidRPr="0035162C">
        <w:rPr>
          <w:rFonts w:cs="Arial"/>
          <w:color w:val="333333"/>
          <w:lang w:val="bs-Cyrl-BA"/>
        </w:rPr>
        <w:t xml:space="preserve">  </w:t>
      </w:r>
      <w:r>
        <w:rPr>
          <w:rFonts w:cs="Arial"/>
          <w:color w:val="333333"/>
          <w:lang w:val="bs-Cyrl-BA"/>
        </w:rPr>
        <w:t>predstavničkih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organizacija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radi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razvoja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praćenja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zakonodavstva</w:t>
      </w:r>
      <w:r w:rsidRPr="0035162C">
        <w:rPr>
          <w:rFonts w:cs="Arial"/>
          <w:color w:val="333333"/>
          <w:lang w:val="bs-Cyrl-BA"/>
        </w:rPr>
        <w:t xml:space="preserve">, </w:t>
      </w:r>
      <w:r>
        <w:rPr>
          <w:rFonts w:cs="Arial"/>
          <w:color w:val="333333"/>
          <w:lang w:val="bs-Cyrl-BA"/>
        </w:rPr>
        <w:t>politika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programa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koji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važni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za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njihovo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učešće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političkom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javnom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životu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društva</w:t>
      </w:r>
      <w:r w:rsidRPr="0035162C">
        <w:rPr>
          <w:rFonts w:cs="Arial"/>
          <w:color w:val="333333"/>
          <w:lang w:val="bs-Cyrl-BA"/>
        </w:rPr>
        <w:t xml:space="preserve">. </w:t>
      </w:r>
      <w:r>
        <w:rPr>
          <w:rFonts w:cs="Arial"/>
          <w:color w:val="333333"/>
          <w:lang w:val="bs-Cyrl-BA"/>
        </w:rPr>
        <w:t>Na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taj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način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obezbeđuju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odgovarajući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kapaciteti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finansijske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mere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kako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bi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organizacije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osoba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invaliditetom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učestvovale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obavljanju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javnih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poslova</w:t>
      </w:r>
      <w:r w:rsidRPr="0035162C">
        <w:rPr>
          <w:rFonts w:cs="Arial"/>
          <w:color w:val="333333"/>
          <w:lang w:val="bs-Cyrl-BA"/>
        </w:rPr>
        <w:t xml:space="preserve">. </w:t>
      </w:r>
      <w:r>
        <w:rPr>
          <w:rFonts w:cs="Arial"/>
          <w:color w:val="333333"/>
          <w:lang w:val="bs-Cyrl-BA"/>
        </w:rPr>
        <w:t>Države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članice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trebaju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da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osiguraju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da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svi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njihovi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participativni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procesi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budu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potpunosti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dostupni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osobama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invaliditetom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da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ih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ne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isključuju</w:t>
      </w:r>
      <w:r w:rsidRPr="0035162C">
        <w:rPr>
          <w:rFonts w:cs="Arial"/>
          <w:color w:val="333333"/>
          <w:lang w:val="bs-Cyrl-BA"/>
        </w:rPr>
        <w:t xml:space="preserve">, </w:t>
      </w:r>
      <w:r>
        <w:rPr>
          <w:rFonts w:cs="Arial"/>
          <w:color w:val="333333"/>
          <w:lang w:val="bs-Cyrl-BA"/>
        </w:rPr>
        <w:t>kako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bi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osigurala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veća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zastupljenost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osoba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invaliditetom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</w:t>
      </w:r>
      <w:r w:rsidRPr="0035162C">
        <w:rPr>
          <w:rFonts w:cs="Arial"/>
          <w:color w:val="333333"/>
          <w:lang w:val="bs-Cyrl-BA"/>
        </w:rPr>
        <w:t xml:space="preserve"> / </w:t>
      </w:r>
      <w:r>
        <w:rPr>
          <w:rFonts w:cs="Arial"/>
          <w:color w:val="333333"/>
          <w:lang w:val="bs-Cyrl-BA"/>
        </w:rPr>
        <w:t>ili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organizacija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osoba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sa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invaliditetom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u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organima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javne</w:t>
      </w:r>
      <w:r w:rsidRPr="0035162C">
        <w:rPr>
          <w:rFonts w:cs="Arial"/>
          <w:color w:val="333333"/>
          <w:lang w:val="bs-Cyrl-BA"/>
        </w:rPr>
        <w:t xml:space="preserve"> </w:t>
      </w:r>
      <w:r>
        <w:rPr>
          <w:rFonts w:cs="Arial"/>
          <w:color w:val="333333"/>
          <w:lang w:val="bs-Cyrl-BA"/>
        </w:rPr>
        <w:t>vlasti</w:t>
      </w:r>
      <w:r w:rsidRPr="0035162C">
        <w:rPr>
          <w:rFonts w:cs="Arial"/>
          <w:color w:val="333333"/>
          <w:lang w:val="bs-Cyrl-BA"/>
        </w:rPr>
        <w:t xml:space="preserve">. </w:t>
      </w:r>
    </w:p>
    <w:p w:rsidR="00D16896" w:rsidRPr="00C004D9" w:rsidRDefault="00D16896" w:rsidP="001B6051">
      <w:pPr>
        <w:spacing w:line="360" w:lineRule="auto"/>
        <w:jc w:val="both"/>
        <w:rPr>
          <w:rFonts w:eastAsia="Times New Roman" w:cs="Arial"/>
          <w:lang w:val="bs-Cyrl-BA" w:bidi="gu-IN"/>
        </w:rPr>
      </w:pPr>
    </w:p>
    <w:p w:rsidR="001B6051" w:rsidRPr="005C2D83" w:rsidRDefault="001B6051" w:rsidP="001B6051">
      <w:pPr>
        <w:pStyle w:val="Heading1"/>
        <w:rPr>
          <w:rFonts w:eastAsia="Calibri"/>
          <w:lang w:val="sr-Cyrl-RS"/>
        </w:rPr>
      </w:pPr>
      <w:bookmarkStart w:id="3" w:name="_Toc371330052"/>
      <w:r>
        <w:rPr>
          <w:rFonts w:eastAsia="Calibri"/>
          <w:lang w:val="sr-Cyrl-RS"/>
        </w:rPr>
        <w:t>BOSNA I HERCEGOVINA</w:t>
      </w:r>
      <w:bookmarkEnd w:id="3"/>
    </w:p>
    <w:p w:rsidR="001B6051" w:rsidRPr="005C2D83" w:rsidRDefault="001B6051" w:rsidP="001B6051">
      <w:pPr>
        <w:spacing w:line="360" w:lineRule="auto"/>
        <w:rPr>
          <w:rFonts w:eastAsia="Calibri" w:cs="Arial"/>
          <w:b/>
          <w:i/>
          <w:iCs/>
          <w:lang w:val="sr-Cyrl-CS"/>
        </w:rPr>
      </w:pPr>
      <w:r>
        <w:rPr>
          <w:rFonts w:eastAsia="Calibri" w:cs="Arial"/>
          <w:b/>
          <w:i/>
          <w:iCs/>
          <w:lang w:val="sr-Cyrl-CS"/>
        </w:rPr>
        <w:t>Federacija</w:t>
      </w:r>
      <w:r w:rsidRPr="005C2D83">
        <w:rPr>
          <w:rFonts w:eastAsia="Calibri" w:cs="Arial"/>
          <w:b/>
          <w:i/>
          <w:iCs/>
          <w:lang w:val="sr-Cyrl-CS"/>
        </w:rPr>
        <w:t xml:space="preserve"> </w:t>
      </w:r>
      <w:r>
        <w:rPr>
          <w:rFonts w:eastAsia="Calibri" w:cs="Arial"/>
          <w:b/>
          <w:i/>
          <w:iCs/>
          <w:lang w:val="sr-Cyrl-CS"/>
        </w:rPr>
        <w:t>Bosne</w:t>
      </w:r>
      <w:r w:rsidRPr="005C2D83">
        <w:rPr>
          <w:rFonts w:eastAsia="Calibri" w:cs="Arial"/>
          <w:b/>
          <w:i/>
          <w:iCs/>
          <w:lang w:val="sr-Cyrl-CS"/>
        </w:rPr>
        <w:t xml:space="preserve"> </w:t>
      </w:r>
      <w:r>
        <w:rPr>
          <w:rFonts w:eastAsia="Calibri" w:cs="Arial"/>
          <w:b/>
          <w:i/>
          <w:iCs/>
          <w:lang w:val="sr-Cyrl-CS"/>
        </w:rPr>
        <w:t>i</w:t>
      </w:r>
      <w:r w:rsidRPr="005C2D83">
        <w:rPr>
          <w:rFonts w:eastAsia="Calibri" w:cs="Arial"/>
          <w:b/>
          <w:i/>
          <w:iCs/>
          <w:lang w:val="sr-Cyrl-CS"/>
        </w:rPr>
        <w:t xml:space="preserve"> </w:t>
      </w:r>
      <w:r>
        <w:rPr>
          <w:rFonts w:eastAsia="Calibri" w:cs="Arial"/>
          <w:b/>
          <w:i/>
          <w:iCs/>
          <w:lang w:val="sr-Cyrl-CS"/>
        </w:rPr>
        <w:t>Hercegovine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Ministarstvo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rad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socijalnu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politiku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raseljena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izbeglice</w:t>
      </w:r>
      <w:r w:rsidRPr="005C2D83">
        <w:rPr>
          <w:rFonts w:eastAsia="Calibri" w:cs="Arial"/>
          <w:lang w:val="sr-Cyrl-CS"/>
        </w:rPr>
        <w:t xml:space="preserve">, 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okviru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svog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socijalnu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politku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obavlja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poslove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koji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vezani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zaštitu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osoba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invaliditetom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uspostavlja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saradnju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osoba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invaliditetom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vladinim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nevladinim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čija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delatnost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vezana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rad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ovim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osobama</w:t>
      </w:r>
      <w:r w:rsidRPr="005C2D83">
        <w:rPr>
          <w:rFonts w:eastAsia="Calibri" w:cs="Arial"/>
          <w:lang w:val="sr-Cyrl-CS"/>
        </w:rPr>
        <w:t>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Finansiranje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rada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invalidskih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bilo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ranije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obezbeđeno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državnih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fondova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igara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sreću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Međutim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novim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lutriji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sav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novac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lutrije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uplaćuje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budžet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Federacije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>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odnos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invalidskih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prema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nevladinom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posebno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definisan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Invalidske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izuzetak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nekoliko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novih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organizovane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prema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vrsti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nastanku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invalidnosti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udruženje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slepih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paraplegičara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ratnih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vojnih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invalida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invalida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rada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sl</w:t>
      </w:r>
      <w:r w:rsidRPr="005C2D83">
        <w:rPr>
          <w:rFonts w:eastAsia="Calibri" w:cs="Arial"/>
          <w:lang w:val="sr-Cyrl-CS"/>
        </w:rPr>
        <w:t xml:space="preserve">. ). </w:t>
      </w:r>
      <w:r>
        <w:rPr>
          <w:rFonts w:eastAsia="Calibri" w:cs="Arial"/>
          <w:lang w:val="sr-Cyrl-CS"/>
        </w:rPr>
        <w:t>Pravni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okvir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njihovo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delovanje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utvrđen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fondacijama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kao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odgovarajućim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entiteskim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zakonima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Ove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odnosno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upućuju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pripadnost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nevladinom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sektoru</w:t>
      </w:r>
      <w:r w:rsidRPr="005C2D83">
        <w:rPr>
          <w:rFonts w:eastAsia="Calibri" w:cs="Arial"/>
          <w:vertAlign w:val="superscript"/>
          <w:lang w:val="sr-Cyrl-CS"/>
        </w:rPr>
        <w:footnoteReference w:id="1"/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lastRenderedPageBreak/>
        <w:t>Nevladine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NVO</w:t>
      </w:r>
      <w:r w:rsidRPr="005C2D83">
        <w:rPr>
          <w:rFonts w:eastAsia="Calibri" w:cs="Arial"/>
          <w:lang w:val="sr-Cyrl-CS"/>
        </w:rPr>
        <w:t xml:space="preserve">) </w:t>
      </w:r>
      <w:r>
        <w:rPr>
          <w:rFonts w:eastAsia="Calibri" w:cs="Arial"/>
          <w:lang w:val="sr-Cyrl-CS"/>
        </w:rPr>
        <w:t>pripadaju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civilnog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društva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imaju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sledeće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karakteristike</w:t>
      </w:r>
      <w:r w:rsidRPr="005C2D83">
        <w:rPr>
          <w:rFonts w:eastAsia="Calibri" w:cs="Arial"/>
          <w:lang w:val="sr-Cyrl-CS"/>
        </w:rPr>
        <w:t>:</w:t>
      </w:r>
    </w:p>
    <w:p w:rsidR="001B6051" w:rsidRPr="005C2D83" w:rsidRDefault="001B6051" w:rsidP="001B6051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RS"/>
        </w:rPr>
        <w:t>d</w:t>
      </w:r>
      <w:r>
        <w:rPr>
          <w:rFonts w:eastAsia="Calibri" w:cs="Arial"/>
          <w:lang w:val="sr-Cyrl-CS"/>
        </w:rPr>
        <w:t>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nevladine,</w:t>
      </w:r>
    </w:p>
    <w:p w:rsidR="001B6051" w:rsidRPr="005C2D83" w:rsidRDefault="001B6051" w:rsidP="001B6051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nestranačke,</w:t>
      </w:r>
    </w:p>
    <w:p w:rsidR="001B6051" w:rsidRPr="005C2D83" w:rsidRDefault="001B6051" w:rsidP="001B6051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neprofitne.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osnivaju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registruju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skladu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odredbama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fondacijama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Pravilnika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Registru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. 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NVO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državljani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>/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Federacije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Republike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Srpske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zavisnosti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gde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registrovani</w:t>
      </w:r>
      <w:r w:rsidRPr="005C2D83">
        <w:rPr>
          <w:rFonts w:eastAsia="Calibri" w:cs="Arial"/>
          <w:lang w:val="sr-Cyrl-CS"/>
        </w:rPr>
        <w:t xml:space="preserve">). </w:t>
      </w:r>
      <w:r>
        <w:rPr>
          <w:rFonts w:eastAsia="Calibri" w:cs="Arial"/>
          <w:lang w:val="sr-Cyrl-CS"/>
        </w:rPr>
        <w:t>Svojstvo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subjektiviteta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stiču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upisom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nadležni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registar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Najrasprostranjeniji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oblici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NVO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području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kao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dobrotvorne</w:t>
      </w:r>
      <w:r w:rsidRPr="005C2D83">
        <w:rPr>
          <w:rFonts w:eastAsia="Calibri" w:cs="Arial"/>
          <w:lang w:val="sr-Cyrl-CS"/>
        </w:rPr>
        <w:t>/</w:t>
      </w:r>
      <w:r>
        <w:rPr>
          <w:rFonts w:eastAsia="Calibri" w:cs="Arial"/>
          <w:lang w:val="sr-Cyrl-CS"/>
        </w:rPr>
        <w:t>humanitarne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fondovi</w:t>
      </w:r>
      <w:r w:rsidRPr="005C2D83">
        <w:rPr>
          <w:rFonts w:eastAsia="Calibri" w:cs="Arial"/>
          <w:lang w:val="sr-Cyrl-CS"/>
        </w:rPr>
        <w:t>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Udruženje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osniva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zajedničkim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sporazumom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kojem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 </w:t>
      </w:r>
      <w:r>
        <w:rPr>
          <w:rFonts w:eastAsia="Calibri" w:cs="Arial"/>
          <w:lang w:val="sr-Cyrl-CS"/>
        </w:rPr>
        <w:t>grupa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tri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više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fizičkih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odnosno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dobrovoljno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udružuje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radi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ostvarivanje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nekog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zajedničkog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javnog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interesa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da pri tome nemaju nameru sticanja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profita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Fondacija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koje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svoje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članstvo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čiji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cilj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upravljanje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određenom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imovinom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javnom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interesu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dobrotvorne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svrhe</w:t>
      </w:r>
      <w:r w:rsidRPr="005C2D83">
        <w:rPr>
          <w:rFonts w:eastAsia="Calibri" w:cs="Arial"/>
          <w:lang w:val="sr-Cyrl-CS"/>
        </w:rPr>
        <w:t xml:space="preserve">. 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Uobičajeni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načini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finansiranja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>:</w:t>
      </w:r>
    </w:p>
    <w:p w:rsidR="001B6051" w:rsidRPr="005C2D83" w:rsidRDefault="001B6051" w:rsidP="001B6051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donacije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grantovi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ovom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slučaju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donatori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mogu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biti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fizička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javnog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privatnog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sektora</w:t>
      </w:r>
      <w:r w:rsidRPr="005C2D83">
        <w:rPr>
          <w:rFonts w:eastAsia="Calibri" w:cs="Arial"/>
          <w:lang w:val="sr-Cyrl-CS"/>
        </w:rPr>
        <w:t>)</w:t>
      </w:r>
      <w:r>
        <w:rPr>
          <w:rFonts w:eastAsia="Calibri" w:cs="Arial"/>
          <w:lang w:val="sr-Cyrl-CS"/>
        </w:rPr>
        <w:t>,</w:t>
      </w:r>
    </w:p>
    <w:p w:rsidR="001B6051" w:rsidRPr="005C2D83" w:rsidRDefault="001B6051" w:rsidP="001B6051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sponzorstva,</w:t>
      </w:r>
    </w:p>
    <w:p w:rsidR="001B6051" w:rsidRDefault="001B6051" w:rsidP="001B6051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samofinansiranje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kroz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obavljanje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privredne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delatnosti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prodaja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roba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usluga</w:t>
      </w:r>
      <w:r w:rsidRPr="005C2D83">
        <w:rPr>
          <w:rFonts w:eastAsia="Calibri" w:cs="Arial"/>
          <w:lang w:val="sr-Cyrl-CS"/>
        </w:rPr>
        <w:t>).</w:t>
      </w:r>
    </w:p>
    <w:p w:rsidR="001B6051" w:rsidRPr="005C2D83" w:rsidRDefault="001B6051" w:rsidP="001B6051">
      <w:pPr>
        <w:spacing w:after="0" w:line="360" w:lineRule="auto"/>
        <w:ind w:left="720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odnosno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nevladine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predstavljaju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izraz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volje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građana</w:t>
      </w:r>
      <w:r w:rsidRPr="005C2D83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lang w:val="sr-Cyrl-CS"/>
        </w:rPr>
        <w:t>fizičkih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)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>/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radi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ostvarivanja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zajedničkih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ciljeva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kroz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određeni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oblik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organizacije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koji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osnivanjem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upisom u odgovarajući  registar stiču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pravni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subjektivitet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aktivno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učestvuju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 </w:t>
      </w:r>
      <w:r>
        <w:rPr>
          <w:rFonts w:eastAsia="Calibri" w:cs="Arial"/>
          <w:lang w:val="sr-Cyrl-CS"/>
        </w:rPr>
        <w:t>životu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svoje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zajednice</w:t>
      </w:r>
      <w:r w:rsidRPr="005C2D83">
        <w:rPr>
          <w:rFonts w:eastAsia="Calibri" w:cs="Arial"/>
          <w:lang w:val="sr-Cyrl-CS"/>
        </w:rPr>
        <w:t xml:space="preserve">. </w:t>
      </w:r>
      <w:r>
        <w:rPr>
          <w:rFonts w:eastAsia="Calibri" w:cs="Arial"/>
          <w:lang w:val="sr-Cyrl-CS"/>
        </w:rPr>
        <w:t>Osnivanje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 </w:t>
      </w:r>
      <w:r>
        <w:rPr>
          <w:rFonts w:eastAsia="Calibri" w:cs="Arial"/>
          <w:lang w:val="sr-Cyrl-CS"/>
        </w:rPr>
        <w:t>fondacija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regulisano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fondacijama</w:t>
      </w:r>
      <w:r w:rsidRPr="005C2D83">
        <w:rPr>
          <w:rFonts w:eastAsia="Calibri" w:cs="Arial"/>
          <w:lang w:val="sr-Cyrl-CS"/>
        </w:rPr>
        <w:t>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mogu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finansirati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sredstava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koja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obezbeđena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strane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trećih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vlastitim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aktivnostima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koje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sprovode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skladu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njihovim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statutom</w:t>
      </w:r>
      <w:r w:rsidRPr="005C2D83">
        <w:rPr>
          <w:rFonts w:eastAsia="Calibri" w:cs="Arial"/>
          <w:lang w:val="sr-Cyrl-CS"/>
        </w:rPr>
        <w:t>.</w:t>
      </w: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1B6051" w:rsidRPr="005C2D83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U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tabeli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je dat uporedni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prikaz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izvora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finansiranja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fondacija</w:t>
      </w:r>
      <w:r w:rsidRPr="005C2D83">
        <w:rPr>
          <w:rFonts w:eastAsia="Calibri" w:cs="Arial"/>
          <w:lang w:val="sr-Cyrl-CS"/>
        </w:rPr>
        <w:t xml:space="preserve">  </w:t>
      </w:r>
      <w:r>
        <w:rPr>
          <w:rFonts w:eastAsia="Calibri" w:cs="Arial"/>
          <w:lang w:val="sr-Cyrl-CS"/>
        </w:rPr>
        <w:t>iz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relevantnih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oba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entiteta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kao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zakona</w:t>
      </w:r>
      <w:r w:rsidRPr="005C2D83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BiH</w:t>
      </w:r>
      <w:r w:rsidRPr="005C2D83">
        <w:rPr>
          <w:rFonts w:eastAsia="Calibri" w:cs="Arial"/>
          <w:vertAlign w:val="superscript"/>
          <w:lang w:val="sr-Cyrl-CS"/>
        </w:rPr>
        <w:footnoteReference w:id="2"/>
      </w:r>
    </w:p>
    <w:p w:rsidR="001B6051" w:rsidRPr="00C004D9" w:rsidRDefault="001B6051" w:rsidP="001B6051">
      <w:pPr>
        <w:spacing w:after="0" w:line="240" w:lineRule="auto"/>
        <w:jc w:val="both"/>
        <w:rPr>
          <w:rFonts w:eastAsia="Calibri" w:cs="Arial"/>
          <w:lang w:val="sr-Cyrl-CS"/>
        </w:rPr>
      </w:pPr>
    </w:p>
    <w:p w:rsidR="001B6051" w:rsidRPr="00C004D9" w:rsidRDefault="001B6051" w:rsidP="001B6051">
      <w:pPr>
        <w:spacing w:after="0" w:line="240" w:lineRule="auto"/>
        <w:jc w:val="both"/>
        <w:rPr>
          <w:rFonts w:eastAsia="Calibri" w:cs="Arial"/>
          <w:lang w:val="sr-Cyrl-CS"/>
        </w:rPr>
      </w:pPr>
    </w:p>
    <w:p w:rsidR="001B6051" w:rsidRPr="00C004D9" w:rsidRDefault="001B6051" w:rsidP="001B6051">
      <w:pPr>
        <w:spacing w:after="0" w:line="240" w:lineRule="auto"/>
        <w:jc w:val="both"/>
        <w:rPr>
          <w:rFonts w:eastAsia="Calibri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49"/>
        <w:gridCol w:w="1134"/>
        <w:gridCol w:w="1985"/>
        <w:gridCol w:w="3372"/>
      </w:tblGrid>
      <w:tr w:rsidR="001B6051" w:rsidRPr="005C2D83" w:rsidTr="001B6051">
        <w:tc>
          <w:tcPr>
            <w:tcW w:w="2036" w:type="dxa"/>
            <w:shd w:val="clear" w:color="auto" w:fill="auto"/>
          </w:tcPr>
          <w:p w:rsidR="001B6051" w:rsidRPr="00C004D9" w:rsidRDefault="001B6051" w:rsidP="001B6051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>
              <w:rPr>
                <w:rFonts w:eastAsia="Calibri" w:cs="Arial"/>
                <w:b/>
                <w:lang w:val="sr-Cyrl-CS"/>
              </w:rPr>
              <w:t>BiH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>
              <w:rPr>
                <w:rFonts w:eastAsia="Calibri" w:cs="Arial"/>
                <w:b/>
                <w:lang w:val="sr-Cyrl-CS"/>
              </w:rPr>
              <w:t>FBiH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>
              <w:rPr>
                <w:rFonts w:eastAsia="Calibri" w:cs="Arial"/>
                <w:b/>
                <w:lang w:val="sr-Cyrl-CS"/>
              </w:rPr>
              <w:t>Republika</w:t>
            </w:r>
            <w:r w:rsidRPr="005C2D83">
              <w:rPr>
                <w:rFonts w:eastAsia="Calibri" w:cs="Arial"/>
                <w:b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lang w:val="sr-Cyrl-CS"/>
              </w:rPr>
              <w:t>Srpska</w:t>
            </w:r>
          </w:p>
        </w:tc>
        <w:tc>
          <w:tcPr>
            <w:tcW w:w="3372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>
              <w:rPr>
                <w:rFonts w:eastAsia="Calibri" w:cs="Arial"/>
                <w:b/>
                <w:lang w:val="sr-Cyrl-CS"/>
              </w:rPr>
              <w:t>Napomena</w:t>
            </w:r>
          </w:p>
        </w:tc>
      </w:tr>
      <w:tr w:rsidR="001B6051" w:rsidRPr="005C2D83" w:rsidTr="001B6051">
        <w:tc>
          <w:tcPr>
            <w:tcW w:w="2036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Latn-RS"/>
              </w:rPr>
              <w:t>Č</w:t>
            </w:r>
            <w:r>
              <w:rPr>
                <w:rFonts w:eastAsia="Calibri" w:cs="Arial"/>
                <w:lang w:val="sr-Cyrl-CS"/>
              </w:rPr>
              <w:t>lanarina</w:t>
            </w: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5C2D83">
              <w:rPr>
                <w:rFonts w:eastAsia="Calibri" w:cs="Arial"/>
                <w:lang w:val="sr-Latn-C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Primenljivo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samo</w:t>
            </w:r>
            <w:r w:rsidRPr="005C2D83">
              <w:rPr>
                <w:rFonts w:eastAsia="Calibri" w:cs="Arial"/>
                <w:lang w:val="sr-Cyrl-CS"/>
              </w:rPr>
              <w:t xml:space="preserve">  </w:t>
            </w:r>
            <w:r>
              <w:rPr>
                <w:rFonts w:eastAsia="Calibri" w:cs="Arial"/>
                <w:lang w:val="sr-Cyrl-CS"/>
              </w:rPr>
              <w:t>na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udruženja</w:t>
            </w:r>
          </w:p>
        </w:tc>
      </w:tr>
      <w:tr w:rsidR="001B6051" w:rsidRPr="005C2D83" w:rsidTr="001B6051">
        <w:tc>
          <w:tcPr>
            <w:tcW w:w="2036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Dobrovoljni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prilozi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pokloni</w:t>
            </w: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1B6051" w:rsidRPr="001B6051" w:rsidRDefault="001B6051" w:rsidP="001B6051">
            <w:pPr>
              <w:spacing w:after="0" w:line="240" w:lineRule="auto"/>
              <w:rPr>
                <w:rFonts w:eastAsia="Calibri" w:cs="Arial"/>
                <w:lang w:val="sr-Latn-RS"/>
              </w:rPr>
            </w:pPr>
            <w:r>
              <w:rPr>
                <w:rFonts w:eastAsia="Calibri" w:cs="Arial"/>
                <w:lang w:val="sr-Cyrl-CS"/>
              </w:rPr>
              <w:t>Na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nivou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BiH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novcu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uslugama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ili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imovini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bilo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koje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vrste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RS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pokloni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prilozi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koji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imaju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novčanu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vrednost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dok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FBiH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nije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precizirano</w:t>
            </w:r>
            <w:r>
              <w:rPr>
                <w:rFonts w:eastAsia="Calibri" w:cs="Arial"/>
                <w:lang w:val="sr-Latn-RS"/>
              </w:rPr>
              <w:t>.</w:t>
            </w:r>
          </w:p>
        </w:tc>
      </w:tr>
      <w:tr w:rsidR="001B6051" w:rsidRPr="005C2D83" w:rsidTr="001B6051">
        <w:tc>
          <w:tcPr>
            <w:tcW w:w="2036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Državne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subvencije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sredstva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iz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budžeta</w:t>
            </w: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  <w:tr w:rsidR="001B6051" w:rsidRPr="005C2D83" w:rsidTr="001B6051">
        <w:tc>
          <w:tcPr>
            <w:tcW w:w="2036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Prihod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od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kamata</w:t>
            </w:r>
            <w:r w:rsidRPr="005C2D83">
              <w:rPr>
                <w:rFonts w:eastAsia="Calibri" w:cs="Arial"/>
                <w:lang w:val="sr-Cyrl-CS"/>
              </w:rPr>
              <w:t>,</w:t>
            </w:r>
            <w:r>
              <w:rPr>
                <w:rFonts w:eastAsia="Calibri" w:cs="Arial"/>
                <w:lang w:val="sr-Cyrl-CS"/>
              </w:rPr>
              <w:t xml:space="preserve"> dividendi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dobiti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od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kapitala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zakupnina</w:t>
            </w:r>
            <w:r w:rsidRPr="005C2D83">
              <w:rPr>
                <w:rFonts w:eastAsia="Calibri" w:cs="Arial"/>
                <w:lang w:val="sr-Cyrl-CS"/>
              </w:rPr>
              <w:t xml:space="preserve">, </w:t>
            </w:r>
            <w:r>
              <w:rPr>
                <w:rFonts w:eastAsia="Calibri" w:cs="Arial"/>
                <w:lang w:val="sr-Cyrl-CS"/>
              </w:rPr>
              <w:t>honorara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tome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slično</w:t>
            </w: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  <w:tr w:rsidR="001B6051" w:rsidRPr="00C004D9" w:rsidTr="001B6051">
        <w:tc>
          <w:tcPr>
            <w:tcW w:w="2036" w:type="dxa"/>
            <w:shd w:val="clear" w:color="auto" w:fill="auto"/>
          </w:tcPr>
          <w:p w:rsidR="001B6051" w:rsidRPr="005C2D83" w:rsidRDefault="001B6051" w:rsidP="00C71BCB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Prihodi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stečeni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kroz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ostvarivanje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ciljeva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drugih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aktivnosti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utvrđenih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statutom</w:t>
            </w:r>
          </w:p>
        </w:tc>
        <w:tc>
          <w:tcPr>
            <w:tcW w:w="1049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1B6051" w:rsidRPr="005C2D83" w:rsidRDefault="001B6051" w:rsidP="001B6051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>
              <w:rPr>
                <w:rFonts w:eastAsia="Calibri" w:cs="Arial"/>
                <w:lang w:val="sr-Cyrl-CS"/>
              </w:rPr>
              <w:t>Svi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izvori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koji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rezultat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aktivnosti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udruženja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fondacija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skladu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statutom</w:t>
            </w:r>
            <w:r w:rsidRPr="005C2D83">
              <w:rPr>
                <w:rFonts w:eastAsia="Calibri" w:cs="Arial"/>
                <w:lang w:val="sr-Cyrl-CS"/>
              </w:rPr>
              <w:t xml:space="preserve">. </w:t>
            </w:r>
            <w:r>
              <w:rPr>
                <w:rFonts w:eastAsia="Calibri" w:cs="Arial"/>
                <w:lang w:val="sr-Cyrl-CS"/>
              </w:rPr>
              <w:t>Kreditno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zaduživanje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kod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komercijalnih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banaka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ili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drugih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kreditora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takođe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može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svrstati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ovu</w:t>
            </w:r>
            <w:r w:rsidRPr="005C2D83"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kategoriju.</w:t>
            </w:r>
          </w:p>
        </w:tc>
      </w:tr>
    </w:tbl>
    <w:p w:rsidR="001B6051" w:rsidRPr="00C004D9" w:rsidRDefault="001B6051" w:rsidP="001B6051">
      <w:pPr>
        <w:spacing w:after="0" w:line="240" w:lineRule="auto"/>
        <w:jc w:val="both"/>
        <w:rPr>
          <w:rFonts w:eastAsia="Calibri" w:cs="Arial"/>
          <w:b/>
          <w:lang w:val="sr-Cyrl-CS"/>
        </w:rPr>
      </w:pPr>
    </w:p>
    <w:p w:rsidR="001B6051" w:rsidRPr="005C2D83" w:rsidRDefault="001B6051" w:rsidP="001B6051">
      <w:pPr>
        <w:spacing w:after="0" w:line="240" w:lineRule="auto"/>
        <w:jc w:val="both"/>
        <w:rPr>
          <w:rFonts w:eastAsia="Calibri" w:cs="Arial"/>
          <w:b/>
          <w:lang w:val="sr-Cyrl-CS"/>
        </w:rPr>
      </w:pPr>
    </w:p>
    <w:p w:rsidR="001B6051" w:rsidRDefault="001B6051" w:rsidP="001B6051">
      <w:pPr>
        <w:rPr>
          <w:b/>
          <w:lang w:val="sr-Latn-RS"/>
        </w:rPr>
      </w:pPr>
    </w:p>
    <w:p w:rsidR="001B6051" w:rsidRDefault="001B6051" w:rsidP="001B6051">
      <w:pPr>
        <w:pStyle w:val="Heading1"/>
        <w:rPr>
          <w:lang w:val="sr-Cyrl-RS"/>
        </w:rPr>
      </w:pPr>
      <w:bookmarkStart w:id="4" w:name="_Toc371330053"/>
      <w:r>
        <w:rPr>
          <w:lang w:val="sr-Latn-CS"/>
        </w:rPr>
        <w:t>HRVATSKA</w:t>
      </w:r>
      <w:bookmarkEnd w:id="4"/>
    </w:p>
    <w:p w:rsidR="001B6051" w:rsidRPr="00DB05A1" w:rsidRDefault="001B6051" w:rsidP="001B6051">
      <w:pPr>
        <w:rPr>
          <w:lang w:val="sr-Cyrl-RS"/>
        </w:rPr>
      </w:pPr>
    </w:p>
    <w:p w:rsidR="001B6051" w:rsidRPr="00077A98" w:rsidRDefault="001B6051" w:rsidP="001B6051">
      <w:pPr>
        <w:spacing w:line="360" w:lineRule="auto"/>
        <w:jc w:val="both"/>
        <w:rPr>
          <w:rFonts w:cs="Arial"/>
          <w:lang w:val="sr-Latn-CS"/>
        </w:rPr>
      </w:pPr>
      <w:r>
        <w:rPr>
          <w:rFonts w:cs="Arial"/>
          <w:lang w:val="sr-Cyrl-CS"/>
        </w:rPr>
        <w:t>Važeći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hrvatski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b/>
          <w:i/>
          <w:lang w:val="sr-Latn-CS"/>
        </w:rPr>
        <w:t>Zakon</w:t>
      </w:r>
      <w:r w:rsidRPr="00077A98">
        <w:rPr>
          <w:rFonts w:cs="Arial"/>
          <w:b/>
          <w:i/>
          <w:lang w:val="sr-Latn-CS"/>
        </w:rPr>
        <w:t xml:space="preserve"> </w:t>
      </w:r>
      <w:r>
        <w:rPr>
          <w:rFonts w:cs="Arial"/>
          <w:b/>
          <w:i/>
          <w:lang w:val="sr-Latn-CS"/>
        </w:rPr>
        <w:t>o</w:t>
      </w:r>
      <w:r w:rsidRPr="00077A98">
        <w:rPr>
          <w:rFonts w:cs="Arial"/>
          <w:b/>
          <w:i/>
          <w:lang w:val="sr-Latn-CS"/>
        </w:rPr>
        <w:t xml:space="preserve"> </w:t>
      </w:r>
      <w:r>
        <w:rPr>
          <w:rFonts w:cs="Arial"/>
          <w:b/>
          <w:i/>
          <w:lang w:val="sr-Latn-CS"/>
        </w:rPr>
        <w:t>udrugama</w:t>
      </w:r>
      <w:r w:rsidRPr="00077A98">
        <w:rPr>
          <w:rFonts w:cs="Arial"/>
          <w:b/>
          <w:lang w:val="sr-Latn-CS"/>
        </w:rPr>
        <w:t xml:space="preserve"> </w:t>
      </w:r>
      <w:r w:rsidRPr="00077A98">
        <w:rPr>
          <w:rFonts w:cs="Arial"/>
          <w:lang w:val="sr-Latn-CS"/>
        </w:rPr>
        <w:t>(</w:t>
      </w:r>
      <w:r>
        <w:rPr>
          <w:rFonts w:cs="Arial"/>
          <w:lang w:val="sr-Latn-CS"/>
        </w:rPr>
        <w:t>NN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br</w:t>
      </w:r>
      <w:r w:rsidRPr="00077A98">
        <w:rPr>
          <w:rFonts w:cs="Arial"/>
          <w:lang w:val="sr-Latn-CS"/>
        </w:rPr>
        <w:t xml:space="preserve">. 88/01) </w:t>
      </w:r>
      <w:r>
        <w:rPr>
          <w:rFonts w:cs="Arial"/>
          <w:lang w:val="sr-Latn-CS"/>
        </w:rPr>
        <w:t>daje</w:t>
      </w:r>
      <w:r w:rsidRPr="00077A98">
        <w:rPr>
          <w:rFonts w:cs="Arial"/>
          <w:lang w:val="sr-Latn-CS"/>
        </w:rPr>
        <w:t xml:space="preserve">  </w:t>
      </w:r>
      <w:r>
        <w:rPr>
          <w:rFonts w:cs="Arial"/>
          <w:lang w:val="sr-Latn-CS"/>
        </w:rPr>
        <w:t>mogućnost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iranja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programa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koji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od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posebnog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interesa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op</w:t>
      </w:r>
      <w:r>
        <w:rPr>
          <w:rFonts w:cs="Arial"/>
          <w:lang w:val="sr-Cyrl-CS"/>
        </w:rPr>
        <w:t>šte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dobro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Republici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Hrvatskoj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ali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uvodi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obavezu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finansiranja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iz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RS"/>
        </w:rPr>
        <w:t xml:space="preserve">državnog </w:t>
      </w:r>
      <w:r>
        <w:rPr>
          <w:rFonts w:cs="Arial"/>
          <w:lang w:val="sr-Cyrl-CS"/>
        </w:rPr>
        <w:t>budžeta</w:t>
      </w:r>
      <w:r w:rsidRPr="00077A98">
        <w:rPr>
          <w:rFonts w:cs="Arial"/>
          <w:lang w:val="sr-Latn-CS"/>
        </w:rPr>
        <w:t xml:space="preserve">. </w:t>
      </w:r>
      <w:r>
        <w:rPr>
          <w:rFonts w:cs="Arial"/>
          <w:lang w:val="sr-Cyrl-CS"/>
        </w:rPr>
        <w:t>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skladu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odredbama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Konvencije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UN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pravima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čl</w:t>
      </w:r>
      <w:r w:rsidRPr="00077A98">
        <w:rPr>
          <w:rFonts w:cs="Arial"/>
          <w:lang w:val="sr-Latn-CS"/>
        </w:rPr>
        <w:t>. 29</w:t>
      </w:r>
      <w:r w:rsidRPr="00077A9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predviđeno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udelovanje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političkom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javnom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životu</w:t>
      </w:r>
      <w:r w:rsidRPr="00077A98">
        <w:rPr>
          <w:rFonts w:cs="Arial"/>
          <w:lang w:val="sr-Cyrl-CS"/>
        </w:rPr>
        <w:t xml:space="preserve">, </w:t>
      </w:r>
      <w:r>
        <w:rPr>
          <w:rFonts w:cs="Arial"/>
          <w:lang w:val="sr-Latn-CS"/>
        </w:rPr>
        <w:t>osnivanje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učlanjivanje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organizacije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kako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bi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ih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predstavljale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međunarodno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nacionalno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regionalno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lokalno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RS"/>
        </w:rPr>
        <w:t>nivou</w:t>
      </w:r>
      <w:r w:rsidRPr="00077A98">
        <w:rPr>
          <w:rFonts w:cs="Arial"/>
          <w:lang w:val="sr-Latn-CS"/>
        </w:rPr>
        <w:t xml:space="preserve">; 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čl</w:t>
      </w:r>
      <w:r>
        <w:rPr>
          <w:rFonts w:cs="Arial"/>
          <w:lang w:val="sr-Cyrl-CS"/>
        </w:rPr>
        <w:t>anom</w:t>
      </w:r>
      <w:r w:rsidRPr="00077A98">
        <w:rPr>
          <w:rFonts w:cs="Arial"/>
          <w:lang w:val="sr-Cyrl-CS"/>
        </w:rPr>
        <w:t xml:space="preserve"> </w:t>
      </w:r>
      <w:r w:rsidRPr="00077A98">
        <w:rPr>
          <w:rFonts w:cs="Arial"/>
          <w:lang w:val="sr-Latn-CS"/>
        </w:rPr>
        <w:t>33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i/>
          <w:lang w:val="sr-Latn-CS"/>
        </w:rPr>
        <w:t>Nacionaln</w:t>
      </w:r>
      <w:r>
        <w:rPr>
          <w:rFonts w:cs="Arial"/>
          <w:i/>
          <w:lang w:val="sr-Cyrl-CS"/>
        </w:rPr>
        <w:t>e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provedb</w:t>
      </w:r>
      <w:r>
        <w:rPr>
          <w:rFonts w:cs="Arial"/>
          <w:i/>
          <w:lang w:val="sr-Cyrl-CS"/>
        </w:rPr>
        <w:t>e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i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praćenj</w:t>
      </w:r>
      <w:r>
        <w:rPr>
          <w:rFonts w:cs="Arial"/>
          <w:i/>
          <w:lang w:val="sr-Cyrl-CS"/>
        </w:rPr>
        <w:t>a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Konvencije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UN</w:t>
      </w:r>
      <w:r w:rsidRPr="00077A98">
        <w:rPr>
          <w:rFonts w:cs="Arial"/>
          <w:i/>
          <w:lang w:val="sr-Latn-CS"/>
        </w:rPr>
        <w:t>,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naglašena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je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uloga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organiz</w:t>
      </w:r>
      <w:r>
        <w:rPr>
          <w:rFonts w:cs="Arial"/>
          <w:lang w:val="sr-Cyrl-CS"/>
        </w:rPr>
        <w:t>ovanja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>.</w:t>
      </w:r>
    </w:p>
    <w:p w:rsidR="001B6051" w:rsidRPr="00077A98" w:rsidRDefault="001B6051" w:rsidP="001B6051">
      <w:pPr>
        <w:spacing w:line="360" w:lineRule="auto"/>
        <w:jc w:val="both"/>
        <w:rPr>
          <w:rFonts w:cs="Arial"/>
          <w:i/>
          <w:lang w:val="sr-Cyrl-CS"/>
        </w:rPr>
      </w:pPr>
      <w:r w:rsidRPr="00077A98">
        <w:rPr>
          <w:rFonts w:cs="Arial"/>
          <w:lang w:val="sr-Latn-CS"/>
        </w:rPr>
        <w:t>„</w:t>
      </w:r>
      <w:r>
        <w:rPr>
          <w:rFonts w:cs="Arial"/>
          <w:lang w:val="sr-Latn-CS"/>
        </w:rPr>
        <w:t>Nacionalna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strategija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izjednačavanj</w:t>
      </w:r>
      <w:r>
        <w:rPr>
          <w:rFonts w:cs="Arial"/>
          <w:lang w:val="sr-Cyrl-CS"/>
        </w:rPr>
        <w:t>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mogućnosti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od</w:t>
      </w:r>
      <w:r w:rsidRPr="00077A98">
        <w:rPr>
          <w:rFonts w:cs="Arial"/>
          <w:lang w:val="sr-Latn-CS"/>
        </w:rPr>
        <w:t xml:space="preserve"> 2007 - 2015. </w:t>
      </w:r>
      <w:r>
        <w:rPr>
          <w:rFonts w:cs="Arial"/>
          <w:lang w:val="sr-Latn-CS"/>
        </w:rPr>
        <w:t>godine</w:t>
      </w:r>
      <w:r w:rsidRPr="00077A98">
        <w:rPr>
          <w:rFonts w:cs="Arial"/>
          <w:lang w:val="sr-Latn-CS"/>
        </w:rPr>
        <w:t>“</w:t>
      </w:r>
      <w:r w:rsidRPr="00077A98">
        <w:rPr>
          <w:rFonts w:cs="Arial"/>
          <w:b/>
          <w:lang w:val="sr-Latn-CS"/>
        </w:rPr>
        <w:t xml:space="preserve"> </w:t>
      </w:r>
      <w:r>
        <w:rPr>
          <w:rFonts w:cs="Arial"/>
          <w:lang w:val="sr-Latn-CS"/>
        </w:rPr>
        <w:t>propisuje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da</w:t>
      </w:r>
      <w:r w:rsidRPr="00077A98">
        <w:rPr>
          <w:rFonts w:cs="Arial"/>
          <w:lang w:val="sr-Cyrl-CS"/>
        </w:rPr>
        <w:t xml:space="preserve"> „</w:t>
      </w:r>
      <w:r>
        <w:rPr>
          <w:rFonts w:cs="Arial"/>
          <w:lang w:val="sr-Latn-CS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iranje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udru</w:t>
      </w:r>
      <w:r>
        <w:rPr>
          <w:rFonts w:cs="Arial"/>
          <w:lang w:val="sr-Cyrl-CS"/>
        </w:rPr>
        <w:t>ženja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omogućuje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njihovo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delovanje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cilju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unapređenja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kvalitet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života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Cyrl-CS"/>
        </w:rPr>
        <w:t>,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izmene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dopune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propisa</w:t>
      </w:r>
      <w:r w:rsidRPr="00077A98">
        <w:rPr>
          <w:rFonts w:cs="Arial"/>
          <w:b/>
          <w:lang w:val="sr-Latn-CS"/>
        </w:rPr>
        <w:t xml:space="preserve"> </w:t>
      </w:r>
      <w:r>
        <w:rPr>
          <w:rFonts w:cs="Arial"/>
          <w:lang w:val="sr-Latn-CS"/>
        </w:rPr>
        <w:t>kojima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će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jedinice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lokalne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samouprave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ob</w:t>
      </w:r>
      <w:r>
        <w:rPr>
          <w:rFonts w:cs="Arial"/>
          <w:lang w:val="sr-Cyrl-CS"/>
        </w:rPr>
        <w:t>a</w:t>
      </w:r>
      <w:r>
        <w:rPr>
          <w:rFonts w:cs="Arial"/>
          <w:lang w:val="sr-Latn-CS"/>
        </w:rPr>
        <w:t>vezati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pružanje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ijske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podrške</w:t>
      </w:r>
      <w:r w:rsidRPr="00077A98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kao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izradu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modela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iranja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osnovne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delatnosti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udruženja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iz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sredstava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državnog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budžeta</w:t>
      </w:r>
      <w:r w:rsidRPr="00077A98">
        <w:rPr>
          <w:rFonts w:cs="Arial"/>
          <w:i/>
          <w:lang w:val="sr-Cyrl-CS"/>
        </w:rPr>
        <w:t>.“</w:t>
      </w:r>
      <w:r w:rsidRPr="00077A98">
        <w:rPr>
          <w:rFonts w:cs="Arial"/>
          <w:i/>
          <w:vertAlign w:val="superscript"/>
          <w:lang w:val="sr-Cyrl-CS"/>
        </w:rPr>
        <w:footnoteReference w:id="3"/>
      </w:r>
    </w:p>
    <w:p w:rsidR="001B6051" w:rsidRPr="00077A98" w:rsidRDefault="001B6051" w:rsidP="001B6051">
      <w:pPr>
        <w:spacing w:line="360" w:lineRule="auto"/>
        <w:jc w:val="both"/>
        <w:rPr>
          <w:rFonts w:cs="Arial"/>
          <w:b/>
          <w:i/>
          <w:lang w:val="sr-Cyrl-CS"/>
        </w:rPr>
      </w:pPr>
      <w:r>
        <w:rPr>
          <w:rFonts w:cs="Arial"/>
          <w:lang w:val="sr-Latn-CS"/>
        </w:rPr>
        <w:lastRenderedPageBreak/>
        <w:t>Akci</w:t>
      </w:r>
      <w:r>
        <w:rPr>
          <w:rFonts w:cs="Arial"/>
          <w:lang w:val="sr-Cyrl-CS"/>
        </w:rPr>
        <w:t>oni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plan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Saveta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E</w:t>
      </w:r>
      <w:r>
        <w:rPr>
          <w:rFonts w:cs="Arial"/>
          <w:lang w:val="sr-Cyrl-CS"/>
        </w:rPr>
        <w:t>v</w:t>
      </w:r>
      <w:r>
        <w:rPr>
          <w:rFonts w:cs="Arial"/>
          <w:lang w:val="sr-Latn-CS"/>
        </w:rPr>
        <w:t>rope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prom</w:t>
      </w:r>
      <w:r>
        <w:rPr>
          <w:rFonts w:cs="Arial"/>
          <w:lang w:val="sr-Cyrl-CS"/>
        </w:rPr>
        <w:t>ociju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prava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potpunog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uključivanja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ima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cilj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poboljšanj</w:t>
      </w:r>
      <w:r>
        <w:rPr>
          <w:rFonts w:cs="Arial"/>
          <w:lang w:val="sr-Cyrl-CS"/>
        </w:rPr>
        <w:t>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kvalitet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života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E</w:t>
      </w:r>
      <w:r>
        <w:rPr>
          <w:rFonts w:cs="Arial"/>
          <w:lang w:val="sr-Cyrl-RS"/>
        </w:rPr>
        <w:t>v</w:t>
      </w:r>
      <w:r>
        <w:rPr>
          <w:rFonts w:cs="Arial"/>
          <w:lang w:val="sr-Latn-CS"/>
        </w:rPr>
        <w:t>ropi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periodu</w:t>
      </w:r>
      <w:r w:rsidRPr="00077A98">
        <w:rPr>
          <w:rFonts w:cs="Arial"/>
          <w:lang w:val="sr-Cyrl-CS"/>
        </w:rPr>
        <w:t xml:space="preserve"> </w:t>
      </w:r>
      <w:r w:rsidRPr="00077A98">
        <w:rPr>
          <w:rFonts w:cs="Arial"/>
          <w:lang w:val="sr-Latn-CS"/>
        </w:rPr>
        <w:t xml:space="preserve">2006-2015. </w:t>
      </w:r>
      <w:r>
        <w:rPr>
          <w:rFonts w:cs="Arial"/>
          <w:lang w:val="sr-Cyrl-CS"/>
        </w:rPr>
        <w:t>Savet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E</w:t>
      </w:r>
      <w:r>
        <w:rPr>
          <w:rFonts w:cs="Arial"/>
          <w:lang w:val="sr-Cyrl-CS"/>
        </w:rPr>
        <w:t>v</w:t>
      </w:r>
      <w:r>
        <w:rPr>
          <w:rFonts w:cs="Arial"/>
          <w:lang w:val="sr-Latn-CS"/>
        </w:rPr>
        <w:t>rope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CS"/>
        </w:rPr>
        <w:t>je</w:t>
      </w:r>
      <w:r w:rsidRPr="00077A98">
        <w:rPr>
          <w:rFonts w:cs="Arial"/>
          <w:lang w:val="sr-Cyrl-CS"/>
        </w:rPr>
        <w:t xml:space="preserve"> </w:t>
      </w:r>
      <w:r w:rsidRPr="00077A98">
        <w:rPr>
          <w:rFonts w:cs="Arial"/>
          <w:lang w:val="sr-Latn-CS"/>
        </w:rPr>
        <w:t>2007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godine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prihvatio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Zagrebačku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deklaraciju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koja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čl</w:t>
      </w:r>
      <w:r>
        <w:rPr>
          <w:rFonts w:cs="Arial"/>
          <w:lang w:val="sr-Cyrl-CS"/>
        </w:rPr>
        <w:t>anu</w:t>
      </w:r>
      <w:r w:rsidRPr="00077A98">
        <w:rPr>
          <w:rFonts w:cs="Arial"/>
          <w:lang w:val="sr-Cyrl-CS"/>
        </w:rPr>
        <w:t xml:space="preserve"> </w:t>
      </w:r>
      <w:r w:rsidRPr="00077A98">
        <w:rPr>
          <w:rFonts w:cs="Arial"/>
          <w:lang w:val="sr-Latn-CS"/>
        </w:rPr>
        <w:t>11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t</w:t>
      </w:r>
      <w:r w:rsidRPr="00077A98">
        <w:rPr>
          <w:rFonts w:cs="Arial"/>
          <w:lang w:val="sr-Latn-CS"/>
        </w:rPr>
        <w:t>. 4</w:t>
      </w:r>
      <w:r w:rsidRPr="00077A9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predviđa</w:t>
      </w:r>
      <w:r w:rsidRPr="00077A98">
        <w:rPr>
          <w:rFonts w:cs="Arial"/>
          <w:lang w:val="sr-Cyrl-CS"/>
        </w:rPr>
        <w:t xml:space="preserve"> „</w:t>
      </w:r>
      <w:r>
        <w:rPr>
          <w:rFonts w:cs="Arial"/>
          <w:lang w:val="sr-Latn-CS"/>
        </w:rPr>
        <w:t>uključivanje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nevladinih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organizacija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po</w:t>
      </w:r>
      <w:r>
        <w:rPr>
          <w:rFonts w:cs="Arial"/>
          <w:lang w:val="sr-Cyrl-CS"/>
        </w:rPr>
        <w:t>sebno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Latn-CS"/>
        </w:rPr>
        <w:t>organizacija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koje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zastupaju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prava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</w:t>
      </w:r>
      <w:r>
        <w:rPr>
          <w:rFonts w:cs="Arial"/>
          <w:lang w:val="sr-Cyrl-RS"/>
        </w:rPr>
        <w:t>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</w:t>
      </w:r>
      <w:r>
        <w:rPr>
          <w:rFonts w:cs="Arial"/>
          <w:lang w:val="sr-Cyrl-CS"/>
        </w:rPr>
        <w:t>m</w:t>
      </w:r>
      <w:r w:rsidRPr="00077A98">
        <w:rPr>
          <w:rFonts w:cs="Arial"/>
          <w:lang w:val="sr-Cyrl-CS"/>
        </w:rPr>
        <w:t>,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faze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praćenja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ocenjivanja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e</w:t>
      </w:r>
      <w:r>
        <w:rPr>
          <w:rFonts w:cs="Arial"/>
          <w:lang w:val="sr-Cyrl-CS"/>
        </w:rPr>
        <w:t>v</w:t>
      </w:r>
      <w:r>
        <w:rPr>
          <w:rFonts w:cs="Arial"/>
          <w:lang w:val="sr-Latn-CS"/>
        </w:rPr>
        <w:t>ropsko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nacionalno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regionalno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lokalno</w:t>
      </w:r>
      <w:r>
        <w:rPr>
          <w:rFonts w:cs="Arial"/>
          <w:lang w:val="sr-Cyrl-RS"/>
        </w:rPr>
        <w:t>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RS"/>
        </w:rPr>
        <w:t>nivou</w:t>
      </w:r>
      <w:r w:rsidRPr="00077A98">
        <w:rPr>
          <w:rFonts w:cs="Arial"/>
          <w:lang w:val="sr-Cyrl-CS"/>
        </w:rPr>
        <w:t>,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te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osiguravanje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njihove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održivosti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kao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organizacija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od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posebnog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interesa</w:t>
      </w:r>
      <w:r w:rsidRPr="00077A98">
        <w:rPr>
          <w:rFonts w:cs="Arial"/>
          <w:b/>
          <w:lang w:val="sr-Latn-CS"/>
        </w:rPr>
        <w:t xml:space="preserve"> </w:t>
      </w:r>
      <w:r>
        <w:rPr>
          <w:rFonts w:cs="Arial"/>
          <w:lang w:val="sr-Latn-CS"/>
        </w:rPr>
        <w:t>za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prom</w:t>
      </w:r>
      <w:r>
        <w:rPr>
          <w:rFonts w:cs="Arial"/>
          <w:lang w:val="sr-Cyrl-CS"/>
        </w:rPr>
        <w:t>ociju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različitosti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putem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sr-Latn-CS"/>
        </w:rPr>
        <w:t>iranja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njihove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osnovne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delatnosti</w:t>
      </w:r>
      <w:r w:rsidRPr="00077A98">
        <w:rPr>
          <w:rFonts w:cs="Arial"/>
          <w:lang w:val="sr-Cyrl-CS"/>
        </w:rPr>
        <w:t>“.</w:t>
      </w:r>
    </w:p>
    <w:p w:rsidR="001B6051" w:rsidRPr="00077A98" w:rsidRDefault="001B6051" w:rsidP="001B6051">
      <w:pPr>
        <w:autoSpaceDE w:val="0"/>
        <w:autoSpaceDN w:val="0"/>
        <w:spacing w:after="0" w:line="360" w:lineRule="auto"/>
        <w:jc w:val="both"/>
        <w:rPr>
          <w:rFonts w:cs="Arial"/>
          <w:lang w:val="hr-HR"/>
        </w:rPr>
      </w:pPr>
      <w:r>
        <w:rPr>
          <w:rFonts w:cs="Arial"/>
          <w:color w:val="000000"/>
          <w:lang w:val="sr-Latn-CS"/>
        </w:rPr>
        <w:t>Od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predstavnika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Službe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Hrvatskog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sabora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dobili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smo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informacije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da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color w:val="000000"/>
          <w:lang w:val="sr-Latn-CS"/>
        </w:rPr>
        <w:t>je</w:t>
      </w:r>
      <w:r w:rsidRPr="00077A98">
        <w:rPr>
          <w:rFonts w:cs="Arial"/>
          <w:color w:val="000000"/>
          <w:lang w:val="sr-Latn-CS"/>
        </w:rPr>
        <w:t xml:space="preserve"> </w:t>
      </w:r>
      <w:r>
        <w:rPr>
          <w:rFonts w:cs="Arial"/>
          <w:lang w:val="hr-HR"/>
        </w:rPr>
        <w:t>krajem</w:t>
      </w:r>
      <w:r w:rsidRPr="00077A98">
        <w:rPr>
          <w:rFonts w:cs="Arial"/>
          <w:lang w:val="hr-HR"/>
        </w:rPr>
        <w:t xml:space="preserve"> 2012. </w:t>
      </w:r>
      <w:r>
        <w:rPr>
          <w:rFonts w:cs="Arial"/>
          <w:lang w:val="hr-HR"/>
        </w:rPr>
        <w:t>godine</w:t>
      </w:r>
      <w:r w:rsidRPr="00077A98">
        <w:rPr>
          <w:rFonts w:cs="Arial"/>
          <w:lang w:val="hr-HR"/>
        </w:rPr>
        <w:t xml:space="preserve">, </w:t>
      </w:r>
      <w:r>
        <w:rPr>
          <w:rFonts w:cs="Arial"/>
          <w:lang w:val="hr-HR"/>
        </w:rPr>
        <w:t>na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sednici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sr-Cyrl-CS"/>
        </w:rPr>
        <w:t>S</w:t>
      </w:r>
      <w:r>
        <w:rPr>
          <w:rFonts w:cs="Arial"/>
          <w:lang w:val="hr-HR"/>
        </w:rPr>
        <w:t>aveza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osoba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invaliditetom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Hrvatske</w:t>
      </w:r>
      <w:r w:rsidRPr="00077A98">
        <w:rPr>
          <w:rFonts w:cs="Arial"/>
          <w:lang w:val="hr-HR"/>
        </w:rPr>
        <w:t xml:space="preserve"> – </w:t>
      </w:r>
      <w:r>
        <w:rPr>
          <w:rFonts w:cs="Arial"/>
          <w:lang w:val="hr-HR"/>
        </w:rPr>
        <w:t>SOIH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jednoglasno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podržano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donošenje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i/>
          <w:lang w:val="hr-HR"/>
        </w:rPr>
        <w:t>Zakona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o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udrugama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osoba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s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invaliditetom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i/>
          <w:lang w:val="hr-HR"/>
        </w:rPr>
        <w:t>od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posebnog</w:t>
      </w:r>
      <w:r w:rsidRPr="00077A98">
        <w:rPr>
          <w:rFonts w:cs="Arial"/>
          <w:i/>
          <w:lang w:val="hr-HR"/>
        </w:rPr>
        <w:t xml:space="preserve"> </w:t>
      </w:r>
      <w:r>
        <w:rPr>
          <w:rFonts w:cs="Arial"/>
          <w:i/>
          <w:lang w:val="hr-HR"/>
        </w:rPr>
        <w:t>značaja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kao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jedini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način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opšteg</w:t>
      </w:r>
      <w:r w:rsidRPr="00077A98">
        <w:rPr>
          <w:rFonts w:cs="Arial"/>
          <w:lang w:val="hr-HR"/>
        </w:rPr>
        <w:t xml:space="preserve">  </w:t>
      </w:r>
      <w:r>
        <w:rPr>
          <w:rFonts w:cs="Arial"/>
          <w:lang w:val="hr-HR"/>
        </w:rPr>
        <w:t>finan</w:t>
      </w:r>
      <w:r>
        <w:rPr>
          <w:rFonts w:cs="Arial"/>
          <w:lang w:val="sr-Cyrl-CS"/>
        </w:rPr>
        <w:t>s</w:t>
      </w:r>
      <w:r>
        <w:rPr>
          <w:rFonts w:cs="Arial"/>
          <w:lang w:val="hr-HR"/>
        </w:rPr>
        <w:t>iranja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sr-Cyrl-CS"/>
        </w:rPr>
        <w:t>ovih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hr-HR"/>
        </w:rPr>
        <w:t>udruženja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kojim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će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omogućiti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održivost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udruženja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u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kadrovskom</w:t>
      </w:r>
      <w:r w:rsidRPr="00077A98">
        <w:rPr>
          <w:rFonts w:cs="Arial"/>
          <w:lang w:val="hr-HR"/>
        </w:rPr>
        <w:t xml:space="preserve">, </w:t>
      </w:r>
      <w:r>
        <w:rPr>
          <w:rFonts w:cs="Arial"/>
          <w:lang w:val="hr-HR"/>
        </w:rPr>
        <w:t>prostornom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materijalnom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obliku</w:t>
      </w:r>
      <w:r w:rsidRPr="00077A98">
        <w:rPr>
          <w:rFonts w:cs="Arial"/>
          <w:lang w:val="hr-HR"/>
        </w:rPr>
        <w:t xml:space="preserve">. </w:t>
      </w:r>
      <w:r>
        <w:rPr>
          <w:rFonts w:cs="Arial"/>
          <w:lang w:val="hr-HR"/>
        </w:rPr>
        <w:t>To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pokazuju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primeri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dobre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prakse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Slovenije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Makedonije</w:t>
      </w:r>
      <w:r w:rsidRPr="00077A98">
        <w:rPr>
          <w:rFonts w:cs="Arial"/>
          <w:lang w:val="hr-HR"/>
        </w:rPr>
        <w:t xml:space="preserve">, </w:t>
      </w:r>
      <w:r>
        <w:rPr>
          <w:rFonts w:cs="Arial"/>
          <w:lang w:val="hr-HR"/>
        </w:rPr>
        <w:t>kao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primeri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nekih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drugih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zemalja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te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Evropskog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foruma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osoba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</w:t>
      </w:r>
      <w:r>
        <w:rPr>
          <w:rFonts w:cs="Arial"/>
          <w:lang w:val="sr-Cyrl-CS"/>
        </w:rPr>
        <w:t>a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hr-HR"/>
        </w:rPr>
        <w:t>invaliditetom</w:t>
      </w:r>
      <w:r w:rsidRPr="00077A98">
        <w:rPr>
          <w:rFonts w:cs="Arial"/>
          <w:lang w:val="hr-HR"/>
        </w:rPr>
        <w:t xml:space="preserve">. </w:t>
      </w:r>
    </w:p>
    <w:p w:rsidR="001B6051" w:rsidRPr="00077A98" w:rsidRDefault="001B6051" w:rsidP="001B6051">
      <w:pPr>
        <w:tabs>
          <w:tab w:val="left" w:pos="1418"/>
          <w:tab w:val="left" w:pos="2155"/>
          <w:tab w:val="left" w:pos="2892"/>
          <w:tab w:val="left" w:pos="3629"/>
          <w:tab w:val="left" w:pos="4366"/>
          <w:tab w:val="left" w:pos="5103"/>
          <w:tab w:val="left" w:pos="5840"/>
          <w:tab w:val="left" w:pos="6577"/>
          <w:tab w:val="left" w:pos="7314"/>
          <w:tab w:val="right" w:pos="7796"/>
        </w:tabs>
        <w:spacing w:after="0" w:line="240" w:lineRule="auto"/>
        <w:jc w:val="both"/>
        <w:rPr>
          <w:rFonts w:cs="Arial"/>
          <w:b/>
          <w:lang w:val="sr-Cyrl-CS"/>
        </w:rPr>
      </w:pPr>
    </w:p>
    <w:p w:rsidR="001B6051" w:rsidRPr="00077A98" w:rsidRDefault="001B6051" w:rsidP="001B6051">
      <w:pPr>
        <w:tabs>
          <w:tab w:val="left" w:pos="1418"/>
          <w:tab w:val="left" w:pos="2155"/>
          <w:tab w:val="left" w:pos="2892"/>
          <w:tab w:val="left" w:pos="3629"/>
          <w:tab w:val="left" w:pos="4366"/>
          <w:tab w:val="left" w:pos="5103"/>
          <w:tab w:val="left" w:pos="5840"/>
          <w:tab w:val="left" w:pos="6577"/>
          <w:tab w:val="left" w:pos="7314"/>
          <w:tab w:val="right" w:pos="7796"/>
        </w:tabs>
        <w:spacing w:after="0" w:line="360" w:lineRule="auto"/>
        <w:jc w:val="both"/>
        <w:rPr>
          <w:rFonts w:cs="Arial"/>
          <w:lang w:val="sr-Cyrl-CS"/>
        </w:rPr>
      </w:pPr>
      <w:r>
        <w:rPr>
          <w:rFonts w:cs="Arial"/>
          <w:bCs/>
          <w:i/>
          <w:lang w:val="sr-Latn-CS"/>
        </w:rPr>
        <w:t>Prijedlog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zakona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o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udrugama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osoba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s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invaliditetom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od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posebnog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interesa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za</w:t>
      </w:r>
      <w:r w:rsidRPr="00257EE8">
        <w:rPr>
          <w:rFonts w:cs="Arial"/>
          <w:bCs/>
          <w:i/>
          <w:lang w:val="sr-Latn-CS"/>
        </w:rPr>
        <w:t xml:space="preserve"> </w:t>
      </w:r>
      <w:r>
        <w:rPr>
          <w:rFonts w:cs="Arial"/>
          <w:bCs/>
          <w:i/>
          <w:lang w:val="sr-Latn-CS"/>
        </w:rPr>
        <w:t>RH</w:t>
      </w:r>
      <w:r w:rsidRPr="00257EE8">
        <w:rPr>
          <w:rFonts w:cs="Arial"/>
          <w:bCs/>
          <w:lang w:val="sr-Latn-CS"/>
        </w:rPr>
        <w:t xml:space="preserve"> </w:t>
      </w:r>
      <w:r>
        <w:rPr>
          <w:rFonts w:cs="Arial"/>
          <w:lang w:val="sr-Latn-CS"/>
        </w:rPr>
        <w:t>u</w:t>
      </w:r>
      <w:r w:rsidRPr="00077A98">
        <w:rPr>
          <w:rFonts w:cs="Arial"/>
          <w:lang w:val="sr-Latn-CS"/>
        </w:rPr>
        <w:t xml:space="preserve"> IV. </w:t>
      </w:r>
      <w:r>
        <w:rPr>
          <w:rFonts w:cs="Arial"/>
          <w:lang w:val="sr-Latn-CS"/>
        </w:rPr>
        <w:t>poglavlju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definiše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finansiranje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imovinu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udruženja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osoba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invaliditetom</w:t>
      </w:r>
      <w:r w:rsidRPr="00077A98">
        <w:rPr>
          <w:rFonts w:cs="Arial"/>
          <w:lang w:val="sr-Cyrl-CS"/>
        </w:rPr>
        <w:t>.</w:t>
      </w:r>
    </w:p>
    <w:p w:rsidR="001B6051" w:rsidRPr="00077A98" w:rsidRDefault="001B6051" w:rsidP="001B6051">
      <w:pPr>
        <w:spacing w:after="0" w:line="240" w:lineRule="auto"/>
        <w:jc w:val="center"/>
        <w:rPr>
          <w:rFonts w:eastAsia="Calibri" w:cs="Arial"/>
          <w:b/>
          <w:lang w:val="sr-Latn-CS"/>
        </w:rPr>
      </w:pPr>
    </w:p>
    <w:p w:rsidR="001B6051" w:rsidRPr="00077A98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Latn-CS"/>
        </w:rPr>
        <w:t>Članom</w:t>
      </w:r>
      <w:r w:rsidRPr="00077A98">
        <w:rPr>
          <w:rFonts w:eastAsia="Calibri" w:cs="Arial"/>
          <w:lang w:val="sr-Latn-CS"/>
        </w:rPr>
        <w:t xml:space="preserve"> 16. </w:t>
      </w:r>
      <w:r>
        <w:rPr>
          <w:rFonts w:eastAsia="Calibri" w:cs="Arial"/>
          <w:lang w:val="sr-Latn-CS"/>
        </w:rPr>
        <w:t>navodi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da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prihodi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za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osnovnu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delatnost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dolaze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iz</w:t>
      </w:r>
      <w:r w:rsidRPr="00077A98">
        <w:rPr>
          <w:rFonts w:eastAsia="Calibri" w:cs="Arial"/>
          <w:lang w:val="sr-Cyrl-CS"/>
        </w:rPr>
        <w:t>:</w:t>
      </w:r>
    </w:p>
    <w:p w:rsidR="001B6051" w:rsidRPr="00077A98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Cyrl-CS"/>
        </w:rPr>
        <w:t xml:space="preserve">- </w:t>
      </w:r>
      <w:r>
        <w:rPr>
          <w:rFonts w:eastAsia="Calibri" w:cs="Arial"/>
          <w:lang w:val="sr-Cyrl-CS"/>
        </w:rPr>
        <w:t>budžeta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RH</w:t>
      </w:r>
      <w:r w:rsidRPr="00077A98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Latn-CS"/>
        </w:rPr>
        <w:t>raspo</w:t>
      </w:r>
      <w:r>
        <w:rPr>
          <w:rFonts w:eastAsia="Calibri" w:cs="Arial"/>
          <w:lang w:val="sr-Cyrl-CS"/>
        </w:rPr>
        <w:t>delom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Latn-CS"/>
        </w:rPr>
        <w:t>sredstava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iz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Latn-CS"/>
        </w:rPr>
        <w:t>godišnjeg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prihoda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igara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na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sreću</w:t>
      </w:r>
      <w:r w:rsidRPr="00077A98">
        <w:rPr>
          <w:rFonts w:eastAsia="Calibri" w:cs="Arial"/>
          <w:lang w:val="sr-Latn-CS"/>
        </w:rPr>
        <w:t xml:space="preserve">, </w:t>
      </w:r>
      <w:r>
        <w:rPr>
          <w:rFonts w:eastAsia="Calibri" w:cs="Arial"/>
          <w:lang w:val="sr-Cyrl-CS"/>
        </w:rPr>
        <w:t>u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skladu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važećim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propisima</w:t>
      </w:r>
      <w:r w:rsidRPr="00077A98">
        <w:rPr>
          <w:rFonts w:eastAsia="Calibri" w:cs="Arial"/>
          <w:lang w:val="sr-Cyrl-CS"/>
        </w:rPr>
        <w:t xml:space="preserve"> (</w:t>
      </w:r>
      <w:r>
        <w:rPr>
          <w:rFonts w:eastAsia="Calibri" w:cs="Arial"/>
          <w:i/>
          <w:lang w:val="sr-Latn-CS"/>
        </w:rPr>
        <w:t>Zakon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o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priređivanju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igara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na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sreću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i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nagradnih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igara</w:t>
      </w:r>
      <w:r w:rsidRPr="00077A98">
        <w:rPr>
          <w:rFonts w:eastAsia="Calibri" w:cs="Arial"/>
          <w:lang w:val="sr-Cyrl-CS"/>
        </w:rPr>
        <w:t xml:space="preserve">) </w:t>
      </w:r>
      <w:r>
        <w:rPr>
          <w:rFonts w:eastAsia="Calibri" w:cs="Arial"/>
          <w:lang w:val="sr-Latn-CS"/>
        </w:rPr>
        <w:t>predviđenih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za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finan</w:t>
      </w:r>
      <w:r>
        <w:rPr>
          <w:rFonts w:eastAsia="Calibri" w:cs="Arial"/>
          <w:lang w:val="sr-Cyrl-RS"/>
        </w:rPr>
        <w:t>s</w:t>
      </w:r>
      <w:r>
        <w:rPr>
          <w:rFonts w:eastAsia="Calibri" w:cs="Arial"/>
          <w:lang w:val="sr-Latn-CS"/>
        </w:rPr>
        <w:t>iranje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organizacija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osoba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</w:t>
      </w:r>
      <w:r>
        <w:rPr>
          <w:rFonts w:eastAsia="Calibri" w:cs="Arial"/>
          <w:lang w:val="sr-Cyrl-RS"/>
        </w:rPr>
        <w:t>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invaliditetom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u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Republici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Hrvatskoj</w:t>
      </w:r>
      <w:r w:rsidRPr="00077A98">
        <w:rPr>
          <w:rFonts w:eastAsia="Calibri" w:cs="Arial"/>
          <w:lang w:val="sr-Cyrl-CS"/>
        </w:rPr>
        <w:t>;</w:t>
      </w:r>
    </w:p>
    <w:p w:rsidR="001B6051" w:rsidRPr="00077A98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Cyrl-CS"/>
        </w:rPr>
        <w:t xml:space="preserve">- </w:t>
      </w:r>
      <w:r>
        <w:rPr>
          <w:rFonts w:eastAsia="Calibri" w:cs="Arial"/>
          <w:lang w:val="sr-Cyrl-CS"/>
        </w:rPr>
        <w:t>budžeta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lokalne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i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Latn-CS"/>
        </w:rPr>
        <w:t>regionaln</w:t>
      </w:r>
      <w:r>
        <w:rPr>
          <w:rFonts w:eastAsia="Calibri" w:cs="Arial"/>
          <w:lang w:val="sr-Cyrl-CS"/>
        </w:rPr>
        <w:t>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samouprave</w:t>
      </w:r>
      <w:r w:rsidRPr="00077A98">
        <w:rPr>
          <w:rFonts w:eastAsia="Calibri" w:cs="Arial"/>
          <w:lang w:val="sr-Latn-CS"/>
        </w:rPr>
        <w:t xml:space="preserve">, </w:t>
      </w:r>
      <w:r>
        <w:rPr>
          <w:rFonts w:eastAsia="Calibri" w:cs="Arial"/>
          <w:lang w:val="sr-Cyrl-CS"/>
        </w:rPr>
        <w:t>u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skladu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odredbama</w:t>
      </w:r>
      <w:r w:rsidRPr="00077A98">
        <w:rPr>
          <w:rFonts w:eastAsia="Calibri" w:cs="Arial"/>
          <w:i/>
          <w:lang w:val="sr-Latn-CS"/>
        </w:rPr>
        <w:t xml:space="preserve"> “</w:t>
      </w:r>
      <w:r>
        <w:rPr>
          <w:rFonts w:eastAsia="Calibri" w:cs="Arial"/>
          <w:i/>
          <w:lang w:val="sr-Latn-CS"/>
        </w:rPr>
        <w:t>Nacionalne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strategije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izjednačavanja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mogućnosti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za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osobe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s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invaliditetom</w:t>
      </w:r>
      <w:r w:rsidRPr="00077A98">
        <w:rPr>
          <w:rFonts w:eastAsia="Calibri" w:cs="Arial"/>
          <w:i/>
          <w:lang w:val="sr-Latn-CS"/>
        </w:rPr>
        <w:t xml:space="preserve">“ </w:t>
      </w:r>
      <w:r>
        <w:rPr>
          <w:rFonts w:eastAsia="Calibri" w:cs="Arial"/>
          <w:i/>
          <w:lang w:val="sr-Latn-CS"/>
        </w:rPr>
        <w:t>i</w:t>
      </w:r>
      <w:r w:rsidRPr="00077A98">
        <w:rPr>
          <w:rFonts w:eastAsia="Calibri" w:cs="Arial"/>
          <w:i/>
          <w:lang w:val="sr-Latn-CS"/>
        </w:rPr>
        <w:t xml:space="preserve"> „</w:t>
      </w:r>
      <w:r>
        <w:rPr>
          <w:rFonts w:eastAsia="Calibri" w:cs="Arial"/>
          <w:i/>
          <w:lang w:val="sr-Latn-CS"/>
        </w:rPr>
        <w:t>Zagrebačke</w:t>
      </w:r>
      <w:r w:rsidRPr="00077A98">
        <w:rPr>
          <w:rFonts w:eastAsia="Calibri" w:cs="Arial"/>
          <w:i/>
          <w:lang w:val="sr-Latn-CS"/>
        </w:rPr>
        <w:t xml:space="preserve"> </w:t>
      </w:r>
      <w:r>
        <w:rPr>
          <w:rFonts w:eastAsia="Calibri" w:cs="Arial"/>
          <w:i/>
          <w:lang w:val="sr-Latn-CS"/>
        </w:rPr>
        <w:t>deklaracije</w:t>
      </w:r>
      <w:r w:rsidRPr="00077A98">
        <w:rPr>
          <w:rFonts w:eastAsia="Calibri" w:cs="Arial"/>
          <w:i/>
          <w:lang w:val="sr-Latn-CS"/>
        </w:rPr>
        <w:t xml:space="preserve">“ </w:t>
      </w:r>
      <w:r w:rsidRPr="00077A98">
        <w:rPr>
          <w:rFonts w:eastAsia="Calibri" w:cs="Arial"/>
          <w:lang w:val="sr-Latn-CS"/>
        </w:rPr>
        <w:t xml:space="preserve">- </w:t>
      </w:r>
      <w:r>
        <w:rPr>
          <w:rFonts w:eastAsia="Calibri" w:cs="Arial"/>
          <w:lang w:val="sr-Latn-CS"/>
        </w:rPr>
        <w:t>t</w:t>
      </w:r>
      <w:r>
        <w:rPr>
          <w:rFonts w:eastAsia="Calibri" w:cs="Arial"/>
          <w:lang w:val="sr-Cyrl-CS"/>
        </w:rPr>
        <w:t>a</w:t>
      </w:r>
      <w:r>
        <w:rPr>
          <w:rFonts w:eastAsia="Calibri" w:cs="Arial"/>
          <w:lang w:val="sr-Latn-CS"/>
        </w:rPr>
        <w:t>čka</w:t>
      </w:r>
      <w:r w:rsidRPr="00077A98">
        <w:rPr>
          <w:rFonts w:eastAsia="Calibri" w:cs="Arial"/>
          <w:lang w:val="sr-Latn-CS"/>
        </w:rPr>
        <w:t xml:space="preserve"> 11. </w:t>
      </w:r>
    </w:p>
    <w:p w:rsidR="001B6051" w:rsidRPr="00077A98" w:rsidRDefault="001B6051" w:rsidP="001B6051">
      <w:pPr>
        <w:spacing w:after="0" w:line="360" w:lineRule="auto"/>
        <w:jc w:val="both"/>
        <w:rPr>
          <w:rFonts w:eastAsia="Calibri" w:cs="Arial"/>
          <w:i/>
          <w:lang w:val="sr-Latn-CS"/>
        </w:rPr>
      </w:pPr>
      <w:r w:rsidRPr="00077A98">
        <w:rPr>
          <w:rFonts w:eastAsia="Calibri" w:cs="Arial"/>
          <w:lang w:val="sr-Cyrl-CS"/>
        </w:rPr>
        <w:t xml:space="preserve">- </w:t>
      </w:r>
      <w:r>
        <w:rPr>
          <w:rFonts w:eastAsia="Calibri" w:cs="Arial"/>
          <w:lang w:val="sr-Latn-CS"/>
        </w:rPr>
        <w:t>iz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sredstava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Nacionalnih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koja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su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odobrena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iz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budžet</w:t>
      </w:r>
      <w:r>
        <w:rPr>
          <w:rFonts w:eastAsia="Calibri" w:cs="Arial"/>
          <w:lang w:val="sr-Latn-CS"/>
        </w:rPr>
        <w:t>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Republike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Hrvatske</w:t>
      </w:r>
      <w:r w:rsidRPr="00077A98">
        <w:rPr>
          <w:rFonts w:eastAsia="Calibri" w:cs="Arial"/>
          <w:lang w:val="sr-Latn-CS"/>
        </w:rPr>
        <w:t xml:space="preserve">  </w:t>
      </w:r>
      <w:r>
        <w:rPr>
          <w:rFonts w:eastAsia="Calibri" w:cs="Arial"/>
          <w:lang w:val="sr-Latn-CS"/>
        </w:rPr>
        <w:t>za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rad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077A98">
        <w:rPr>
          <w:rFonts w:eastAsia="Calibri" w:cs="Arial"/>
          <w:lang w:val="sr-Latn-CS"/>
        </w:rPr>
        <w:t>.</w:t>
      </w:r>
      <w:r w:rsidRPr="00077A98">
        <w:rPr>
          <w:rFonts w:eastAsia="Calibri" w:cs="Arial"/>
          <w:i/>
          <w:lang w:val="sr-Latn-CS"/>
        </w:rPr>
        <w:t xml:space="preserve"> </w:t>
      </w:r>
    </w:p>
    <w:p w:rsidR="001B6051" w:rsidRPr="00077A98" w:rsidRDefault="001B6051" w:rsidP="001B6051">
      <w:p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Takođe</w:t>
      </w:r>
      <w:r w:rsidRPr="00077A98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z</w:t>
      </w:r>
      <w:r>
        <w:rPr>
          <w:rFonts w:eastAsia="Calibri" w:cs="Arial"/>
          <w:lang w:val="sr-Latn-CS"/>
        </w:rPr>
        <w:t>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posebne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projekte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programe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sredstva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pribavljaju</w:t>
      </w:r>
      <w:r w:rsidRPr="00077A98">
        <w:rPr>
          <w:rFonts w:eastAsia="Calibri" w:cs="Arial"/>
          <w:lang w:val="sr-Cyrl-CS"/>
        </w:rPr>
        <w:t>: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Latn-CS"/>
        </w:rPr>
        <w:t>od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članarina</w:t>
      </w:r>
      <w:r w:rsidRPr="00077A98">
        <w:rPr>
          <w:rFonts w:eastAsia="Calibri" w:cs="Arial"/>
          <w:lang w:val="sr-Latn-CS"/>
        </w:rPr>
        <w:t>,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Latn-CS"/>
        </w:rPr>
        <w:t>iz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budžetskih</w:t>
      </w:r>
      <w:r>
        <w:rPr>
          <w:rFonts w:eastAsia="Calibri" w:cs="Arial"/>
          <w:lang w:val="sr-Latn-CS"/>
        </w:rPr>
        <w:t xml:space="preserve"> sredstava na državno</w:t>
      </w:r>
      <w:r>
        <w:rPr>
          <w:rFonts w:eastAsia="Calibri" w:cs="Arial"/>
          <w:lang w:val="sr-Cyrl-RS"/>
        </w:rPr>
        <w:t>m</w:t>
      </w:r>
      <w:r>
        <w:rPr>
          <w:rFonts w:eastAsia="Calibri" w:cs="Arial"/>
          <w:lang w:val="sr-Latn-CS"/>
        </w:rPr>
        <w:t xml:space="preserve"> i lokalno</w:t>
      </w:r>
      <w:r>
        <w:rPr>
          <w:rFonts w:eastAsia="Calibri" w:cs="Arial"/>
          <w:lang w:val="sr-Cyrl-RS"/>
        </w:rPr>
        <w:t>m</w:t>
      </w:r>
      <w:r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RS"/>
        </w:rPr>
        <w:t>nivou</w:t>
      </w:r>
      <w:r w:rsidRPr="00077A98">
        <w:rPr>
          <w:rFonts w:eastAsia="Calibri" w:cs="Arial"/>
          <w:lang w:val="sr-Latn-CS"/>
        </w:rPr>
        <w:t>,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Cyrl-CS"/>
        </w:rPr>
        <w:t>sredstvima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Latn-CS"/>
        </w:rPr>
        <w:t>ostvarenim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putem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javnih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konkursa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za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finan</w:t>
      </w:r>
      <w:r>
        <w:rPr>
          <w:rFonts w:eastAsia="Calibri" w:cs="Arial"/>
          <w:lang w:val="sr-Cyrl-CS"/>
        </w:rPr>
        <w:t>s</w:t>
      </w:r>
      <w:r>
        <w:rPr>
          <w:rFonts w:eastAsia="Calibri" w:cs="Arial"/>
          <w:lang w:val="sr-Latn-CS"/>
        </w:rPr>
        <w:t>iranje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posebnih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projekata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programa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domaćih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međunarodnih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donatora</w:t>
      </w:r>
      <w:r w:rsidRPr="00077A98">
        <w:rPr>
          <w:rFonts w:eastAsia="Calibri" w:cs="Arial"/>
          <w:lang w:val="sr-Latn-CS"/>
        </w:rPr>
        <w:t>,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Latn-CS"/>
        </w:rPr>
        <w:t>od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dobrovoljnih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priloga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drugih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donacija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fizičkih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pravnih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lica</w:t>
      </w:r>
      <w:r w:rsidRPr="00077A98">
        <w:rPr>
          <w:rFonts w:eastAsia="Calibri" w:cs="Arial"/>
          <w:lang w:val="sr-Latn-CS"/>
        </w:rPr>
        <w:t>,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Latn-CS"/>
        </w:rPr>
        <w:t>od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organiz</w:t>
      </w:r>
      <w:r>
        <w:rPr>
          <w:rFonts w:eastAsia="Calibri" w:cs="Arial"/>
          <w:lang w:val="sr-Cyrl-CS"/>
        </w:rPr>
        <w:t>ovanja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dobrotvornih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manifestacija</w:t>
      </w:r>
      <w:r w:rsidRPr="00077A98">
        <w:rPr>
          <w:rFonts w:eastAsia="Calibri" w:cs="Arial"/>
          <w:lang w:val="sr-Latn-CS"/>
        </w:rPr>
        <w:t>,</w:t>
      </w:r>
    </w:p>
    <w:p w:rsidR="001B6051" w:rsidRPr="00077A98" w:rsidRDefault="001B6051" w:rsidP="001B6051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>
        <w:rPr>
          <w:rFonts w:eastAsia="Calibri" w:cs="Arial"/>
          <w:lang w:val="sr-Latn-CS"/>
        </w:rPr>
        <w:t>iz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ostalih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izvora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u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skladu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statutom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udruženja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važećim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zakonima</w:t>
      </w:r>
      <w:r w:rsidRPr="00077A98">
        <w:rPr>
          <w:rFonts w:eastAsia="Calibri" w:cs="Arial"/>
          <w:lang w:val="sr-Latn-CS"/>
        </w:rPr>
        <w:t>.</w:t>
      </w:r>
    </w:p>
    <w:p w:rsidR="001B6051" w:rsidRPr="00077A98" w:rsidRDefault="001B6051" w:rsidP="001B6051">
      <w:pPr>
        <w:spacing w:after="0" w:line="360" w:lineRule="auto"/>
        <w:rPr>
          <w:rFonts w:eastAsia="Calibri" w:cs="Arial"/>
          <w:b/>
          <w:i/>
          <w:lang w:val="sr-Latn-CS"/>
        </w:rPr>
      </w:pPr>
    </w:p>
    <w:p w:rsidR="001B6051" w:rsidRPr="00077A98" w:rsidRDefault="001B6051" w:rsidP="001B6051">
      <w:pPr>
        <w:spacing w:after="0" w:line="360" w:lineRule="auto"/>
        <w:rPr>
          <w:rFonts w:eastAsia="Calibri" w:cs="Arial"/>
          <w:b/>
          <w:lang w:val="sr-Cyrl-CS"/>
        </w:rPr>
      </w:pPr>
      <w:r>
        <w:rPr>
          <w:rFonts w:eastAsia="Calibri" w:cs="Arial"/>
          <w:lang w:val="sr-Latn-CS"/>
        </w:rPr>
        <w:t>Član</w:t>
      </w:r>
      <w:r w:rsidRPr="00077A98">
        <w:rPr>
          <w:rFonts w:eastAsia="Calibri" w:cs="Arial"/>
          <w:lang w:val="sr-Latn-CS"/>
        </w:rPr>
        <w:t xml:space="preserve"> 17.</w:t>
      </w:r>
      <w:r w:rsidRPr="00077A98">
        <w:rPr>
          <w:rFonts w:eastAsia="Calibri" w:cs="Arial"/>
          <w:b/>
          <w:lang w:val="sr-Latn-CS"/>
        </w:rPr>
        <w:t xml:space="preserve"> </w:t>
      </w:r>
      <w:r w:rsidRPr="00077A98">
        <w:rPr>
          <w:rFonts w:eastAsia="Calibri" w:cs="Arial"/>
          <w:lang w:val="sr-Latn-CS"/>
        </w:rPr>
        <w:t>o</w:t>
      </w:r>
      <w:r>
        <w:rPr>
          <w:rFonts w:eastAsia="Calibri" w:cs="Arial"/>
          <w:lang w:val="sr-Latn-CS"/>
        </w:rPr>
        <w:t>dređuje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se</w:t>
      </w:r>
      <w:r w:rsidRPr="00077A98">
        <w:rPr>
          <w:rFonts w:eastAsia="Calibri" w:cs="Arial"/>
          <w:b/>
          <w:lang w:val="sr-Latn-CS"/>
        </w:rPr>
        <w:t xml:space="preserve"> </w:t>
      </w:r>
      <w:r>
        <w:rPr>
          <w:rFonts w:eastAsia="Calibri" w:cs="Arial"/>
          <w:b/>
          <w:lang w:val="sr-Cyrl-CS"/>
        </w:rPr>
        <w:t>v</w:t>
      </w:r>
      <w:r>
        <w:rPr>
          <w:rFonts w:eastAsia="Calibri" w:cs="Arial"/>
          <w:lang w:val="sr-Latn-CS"/>
        </w:rPr>
        <w:t>isina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sredstava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za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finan</w:t>
      </w:r>
      <w:r>
        <w:rPr>
          <w:rFonts w:eastAsia="Calibri" w:cs="Arial"/>
          <w:lang w:val="sr-Cyrl-CS"/>
        </w:rPr>
        <w:t>s</w:t>
      </w:r>
      <w:r>
        <w:rPr>
          <w:rFonts w:eastAsia="Calibri" w:cs="Arial"/>
          <w:lang w:val="sr-Latn-CS"/>
        </w:rPr>
        <w:t>iranje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udr</w:t>
      </w:r>
      <w:r>
        <w:rPr>
          <w:rFonts w:eastAsia="Calibri" w:cs="Arial"/>
          <w:lang w:val="sr-Cyrl-CS"/>
        </w:rPr>
        <w:t>uženja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osoba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</w:t>
      </w:r>
      <w:r>
        <w:rPr>
          <w:rFonts w:eastAsia="Calibri" w:cs="Arial"/>
          <w:lang w:val="sr-Cyrl-CS"/>
        </w:rPr>
        <w:t>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invaliditetom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iz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državnog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Cyrl-CS"/>
        </w:rPr>
        <w:t>budžeta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određuje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dodeljuje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nadležnom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ministarstvu</w:t>
      </w:r>
      <w:r w:rsidRPr="00077A98">
        <w:rPr>
          <w:rFonts w:eastAsia="Calibri" w:cs="Arial"/>
          <w:lang w:val="sr-Cyrl-CS"/>
        </w:rPr>
        <w:t xml:space="preserve">, </w:t>
      </w:r>
      <w:r>
        <w:rPr>
          <w:rFonts w:eastAsia="Calibri" w:cs="Arial"/>
          <w:lang w:val="sr-Cyrl-CS"/>
        </w:rPr>
        <w:t>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b/>
          <w:lang w:val="sr-Cyrl-CS"/>
        </w:rPr>
        <w:t>r</w:t>
      </w:r>
      <w:r>
        <w:rPr>
          <w:rFonts w:eastAsia="Calibri" w:cs="Arial"/>
          <w:lang w:val="sr-Latn-CS"/>
        </w:rPr>
        <w:t>aspodela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sredstava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reguli</w:t>
      </w:r>
      <w:r>
        <w:rPr>
          <w:rFonts w:eastAsia="Calibri" w:cs="Arial"/>
          <w:lang w:val="sr-Cyrl-CS"/>
        </w:rPr>
        <w:t>še</w:t>
      </w:r>
      <w:r w:rsidRPr="00077A98"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lang w:val="sr-Cyrl-CS"/>
        </w:rPr>
        <w:t>se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pravilnikom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koji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donosi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resorni</w:t>
      </w:r>
      <w:r w:rsidRPr="00077A98">
        <w:rPr>
          <w:rFonts w:eastAsia="Calibri" w:cs="Arial"/>
          <w:lang w:val="sr-Latn-CS"/>
        </w:rPr>
        <w:t xml:space="preserve"> </w:t>
      </w:r>
      <w:r>
        <w:rPr>
          <w:rFonts w:eastAsia="Calibri" w:cs="Arial"/>
          <w:lang w:val="sr-Latn-CS"/>
        </w:rPr>
        <w:t>ministar</w:t>
      </w:r>
      <w:r w:rsidRPr="00077A98">
        <w:rPr>
          <w:rFonts w:eastAsia="Calibri" w:cs="Arial"/>
          <w:lang w:val="sr-Cyrl-CS"/>
        </w:rPr>
        <w:t>.</w:t>
      </w:r>
      <w:r w:rsidRPr="00077A98">
        <w:rPr>
          <w:rFonts w:eastAsia="Calibri" w:cs="Arial"/>
          <w:b/>
          <w:lang w:val="sr-Latn-CS"/>
        </w:rPr>
        <w:t xml:space="preserve"> </w:t>
      </w:r>
    </w:p>
    <w:p w:rsidR="001B6051" w:rsidRPr="00077A98" w:rsidRDefault="001B6051" w:rsidP="001B6051">
      <w:pPr>
        <w:autoSpaceDE w:val="0"/>
        <w:autoSpaceDN w:val="0"/>
        <w:spacing w:after="0" w:line="240" w:lineRule="auto"/>
        <w:rPr>
          <w:rFonts w:cs="Arial"/>
          <w:lang w:val="hr-HR"/>
        </w:rPr>
      </w:pPr>
    </w:p>
    <w:p w:rsidR="001B6051" w:rsidRPr="00257EE8" w:rsidRDefault="001B6051" w:rsidP="001B6051">
      <w:pPr>
        <w:spacing w:line="360" w:lineRule="auto"/>
        <w:jc w:val="both"/>
        <w:rPr>
          <w:rFonts w:cs="Arial"/>
          <w:lang w:val="sr-Latn-CS"/>
        </w:rPr>
      </w:pPr>
      <w:r>
        <w:rPr>
          <w:rFonts w:cs="Arial"/>
          <w:lang w:val="sr-Cyrl-CS"/>
        </w:rPr>
        <w:t>O</w:t>
      </w:r>
      <w:r>
        <w:rPr>
          <w:rFonts w:cs="Arial"/>
          <w:lang w:val="sr-Latn-CS"/>
        </w:rPr>
        <w:t>snovni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ciljev</w:t>
      </w:r>
      <w:r>
        <w:rPr>
          <w:rFonts w:cs="Arial"/>
          <w:lang w:val="sr-Cyrl-CS"/>
        </w:rPr>
        <w:t>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koji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ostvaruju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Nacrtom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CS"/>
        </w:rPr>
        <w:t>su</w:t>
      </w:r>
      <w:r w:rsidRPr="00077A98">
        <w:rPr>
          <w:rFonts w:cs="Arial"/>
          <w:lang w:val="sr-Cyrl-CS"/>
        </w:rPr>
        <w:t xml:space="preserve">: </w:t>
      </w:r>
      <w:r>
        <w:rPr>
          <w:rFonts w:cs="Arial"/>
          <w:lang w:val="sr-Latn-CS"/>
        </w:rPr>
        <w:t>osigurati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obavezu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finansiranja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osnovne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delatnosti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udruženja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sredstvima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iz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Latn-CS"/>
        </w:rPr>
        <w:t>lokalnih, regionalnih budžeta i finan</w:t>
      </w:r>
      <w:r>
        <w:rPr>
          <w:rFonts w:cs="Arial"/>
          <w:lang w:val="sr-Cyrl-RS"/>
        </w:rPr>
        <w:t>s</w:t>
      </w:r>
      <w:r>
        <w:rPr>
          <w:rFonts w:cs="Arial"/>
          <w:lang w:val="sr-Latn-CS"/>
        </w:rPr>
        <w:t>iranj</w:t>
      </w:r>
      <w:r>
        <w:rPr>
          <w:rFonts w:cs="Arial"/>
          <w:lang w:val="sr-Cyrl-RS"/>
        </w:rPr>
        <w:t>e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i/>
          <w:lang w:val="sr-Latn-CS"/>
        </w:rPr>
        <w:t>Saveza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udruga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osoba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s</w:t>
      </w:r>
      <w:r w:rsidRPr="00077A98">
        <w:rPr>
          <w:rFonts w:cs="Arial"/>
          <w:i/>
          <w:lang w:val="sr-Latn-CS"/>
        </w:rPr>
        <w:t xml:space="preserve"> </w:t>
      </w:r>
      <w:r>
        <w:rPr>
          <w:rFonts w:cs="Arial"/>
          <w:i/>
          <w:lang w:val="sr-Latn-CS"/>
        </w:rPr>
        <w:t>invaliditetom</w:t>
      </w:r>
      <w:r>
        <w:rPr>
          <w:rFonts w:cs="Arial"/>
          <w:lang w:val="sr-Latn-CS"/>
        </w:rPr>
        <w:t xml:space="preserve"> iz državnog budžeta.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hr-HR"/>
        </w:rPr>
        <w:t>Zakon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još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nije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sr-Cyrl-CS"/>
        </w:rPr>
        <w:t>ušao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u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parlament</w:t>
      </w:r>
      <w:r w:rsidRPr="00077A98">
        <w:rPr>
          <w:rFonts w:cs="Arial"/>
          <w:lang w:val="hr-HR"/>
        </w:rPr>
        <w:t>a</w:t>
      </w:r>
      <w:r>
        <w:rPr>
          <w:rFonts w:cs="Arial"/>
          <w:lang w:val="sr-Cyrl-CS"/>
        </w:rPr>
        <w:t>rnu</w:t>
      </w:r>
      <w:r w:rsidRPr="00077A9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proceduru</w:t>
      </w:r>
      <w:r w:rsidRPr="00077A98">
        <w:rPr>
          <w:rFonts w:cs="Arial"/>
          <w:lang w:val="hr-HR"/>
        </w:rPr>
        <w:t xml:space="preserve">, </w:t>
      </w:r>
      <w:r>
        <w:rPr>
          <w:rFonts w:cs="Arial"/>
          <w:lang w:val="hr-HR"/>
        </w:rPr>
        <w:t>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radna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verzija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je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dostupna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u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nastavku</w:t>
      </w:r>
      <w:r w:rsidRPr="00077A98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teksta</w:t>
      </w:r>
      <w:r w:rsidRPr="00077A98">
        <w:rPr>
          <w:rFonts w:cs="Arial"/>
          <w:lang w:val="hr-HR"/>
        </w:rPr>
        <w:t>:</w:t>
      </w:r>
    </w:p>
    <w:p w:rsidR="001B6051" w:rsidRPr="00B541C2" w:rsidRDefault="001B6051" w:rsidP="001B6051">
      <w:pPr>
        <w:rPr>
          <w:rFonts w:cs="Arial"/>
          <w:lang w:val="sr-Cyrl-CS"/>
        </w:rPr>
      </w:pPr>
      <w:r w:rsidRPr="00077A98">
        <w:rPr>
          <w:rFonts w:cs="Arial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8" ShapeID="_x0000_i1025" DrawAspect="Icon" ObjectID="_1446015602" r:id="rId11">
            <o:FieldCodes>\s</o:FieldCodes>
          </o:OLEObject>
        </w:object>
      </w:r>
    </w:p>
    <w:p w:rsidR="001B6051" w:rsidRDefault="001B6051" w:rsidP="001B6051">
      <w:pPr>
        <w:pStyle w:val="Heading1"/>
        <w:rPr>
          <w:lang w:val="sr-Cyrl-RS"/>
        </w:rPr>
      </w:pPr>
      <w:bookmarkStart w:id="5" w:name="_Toc371330054"/>
      <w:r>
        <w:rPr>
          <w:lang w:val="sr-Cyrl-RS"/>
        </w:rPr>
        <w:t>MAKEDONIJA</w:t>
      </w:r>
      <w:bookmarkEnd w:id="5"/>
    </w:p>
    <w:p w:rsidR="001B6051" w:rsidRPr="00DB05A1" w:rsidRDefault="001B6051" w:rsidP="001B6051">
      <w:pPr>
        <w:rPr>
          <w:lang w:val="sr-Cyrl-RS"/>
        </w:rPr>
      </w:pPr>
    </w:p>
    <w:p w:rsidR="001B6051" w:rsidRDefault="001B6051" w:rsidP="001B6051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Makedonija je donela Zakon o invalidskim organizacijama</w:t>
      </w:r>
      <w:r>
        <w:rPr>
          <w:rStyle w:val="FootnoteReference"/>
          <w:lang w:val="sr-Cyrl-RS"/>
        </w:rPr>
        <w:footnoteReference w:id="4"/>
      </w:r>
      <w:r>
        <w:rPr>
          <w:lang w:val="sr-Cyrl-RS"/>
        </w:rPr>
        <w:t xml:space="preserve"> kojim se pored položaja, delokruga rada i statusa uređuje i finansiranje organizacija osoba sa invaliditetom (u daljem tekstu OSI). Organizacije OSI u Makedoniji imaju status udruženja građana i osnivaju se u skladu sa Zakonom o udruženjima građana i fondacijama iz 2008. godine. 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Prema Zakonu o invalidskim organizacijama, čl. 28. organizacije OSI se finansiraju od: </w:t>
      </w:r>
    </w:p>
    <w:p w:rsidR="001B6051" w:rsidRDefault="001B6051" w:rsidP="001B6051">
      <w:pPr>
        <w:spacing w:after="0" w:line="360" w:lineRule="auto"/>
        <w:rPr>
          <w:lang w:val="sr-Cyrl-RS"/>
        </w:rPr>
      </w:pPr>
      <w:r>
        <w:rPr>
          <w:lang w:val="sr-Cyrl-RS"/>
        </w:rPr>
        <w:t xml:space="preserve">- članarina, </w:t>
      </w:r>
    </w:p>
    <w:p w:rsidR="001B6051" w:rsidRDefault="001B6051" w:rsidP="001B6051">
      <w:pPr>
        <w:spacing w:after="0" w:line="360" w:lineRule="auto"/>
        <w:rPr>
          <w:lang w:val="sr-Cyrl-RS"/>
        </w:rPr>
      </w:pPr>
      <w:r>
        <w:rPr>
          <w:lang w:val="sr-Cyrl-RS"/>
        </w:rPr>
        <w:t xml:space="preserve">-budžeta Republike Makedonije saglasno Odluci o kriterijumima i postupcima za raspodelu finansijskih sredstava udruženjima građana i fondacijama i Registru udruženja građana i fondacija, budžeta lokalne samouprave, </w:t>
      </w:r>
    </w:p>
    <w:p w:rsidR="001B6051" w:rsidRDefault="001B6051" w:rsidP="001B6051">
      <w:pPr>
        <w:spacing w:after="0" w:line="360" w:lineRule="auto"/>
        <w:rPr>
          <w:lang w:val="sr-Cyrl-RS"/>
        </w:rPr>
      </w:pPr>
      <w:r>
        <w:rPr>
          <w:lang w:val="sr-Cyrl-RS"/>
        </w:rPr>
        <w:t>- po osnovu imovinskih prava i aktivnosti organizacije OSI,</w:t>
      </w:r>
    </w:p>
    <w:p w:rsidR="001B6051" w:rsidRDefault="001B6051" w:rsidP="001B6051">
      <w:pPr>
        <w:spacing w:after="0" w:line="360" w:lineRule="auto"/>
        <w:rPr>
          <w:lang w:val="sr-Cyrl-RS"/>
        </w:rPr>
      </w:pPr>
      <w:r>
        <w:rPr>
          <w:lang w:val="sr-Cyrl-RS"/>
        </w:rPr>
        <w:t>- poklona i zaveštanja,</w:t>
      </w:r>
    </w:p>
    <w:p w:rsidR="001B6051" w:rsidRDefault="001B6051" w:rsidP="001B6051">
      <w:pPr>
        <w:spacing w:after="0" w:line="360" w:lineRule="auto"/>
        <w:rPr>
          <w:lang w:val="sr-Cyrl-RS"/>
        </w:rPr>
      </w:pPr>
      <w:r>
        <w:rPr>
          <w:lang w:val="sr-Cyrl-RS"/>
        </w:rPr>
        <w:t>- prihoda od donatora,</w:t>
      </w:r>
    </w:p>
    <w:p w:rsidR="001B6051" w:rsidRDefault="001B6051" w:rsidP="001B6051">
      <w:pPr>
        <w:spacing w:line="360" w:lineRule="auto"/>
        <w:rPr>
          <w:lang w:val="sr-Cyrl-RS"/>
        </w:rPr>
      </w:pPr>
      <w:r>
        <w:rPr>
          <w:lang w:val="sr-Cyrl-RS"/>
        </w:rPr>
        <w:t>- drugih izvora utvrđenih zakonom.</w:t>
      </w:r>
    </w:p>
    <w:p w:rsidR="001B6051" w:rsidRDefault="001B6051" w:rsidP="001B6051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Za svoje aktivnosti organizacija OSI može da stiče predmete, novčana sredstva i imovinska prava saglasno Zakonu o udruženjima građana i fondacijama (čl. 7. stav 4. Zakona o invalidskim organizacijama).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Organizacije OSI mogu da steknu status nacionalne organizacije OSI. Zakon o invalidskim organizacijama u čl. 17. do 18. i čl. 20. propisuje posebne i opšte uslove za sticanje ovog statusa. Za sticanje statusa podnosi se pisani zahtev Ministarstvu rada i socijalne politike koje je dužno da vodi Registar nacionalnih organizacija. Nacionalne organizacije OSI, pored ostalog, predstavljaju i zastupaju OSI i njihove interese pred državnim organima i na međunarodnm nivou. Nacionalne organizacije se </w:t>
      </w:r>
      <w:r>
        <w:rPr>
          <w:lang w:val="sr-Cyrl-RS"/>
        </w:rPr>
        <w:lastRenderedPageBreak/>
        <w:t>mogu povezati sa Nacionalnim savetom organizacija OSI Makedonije</w:t>
      </w:r>
      <w:r>
        <w:rPr>
          <w:rStyle w:val="FootnoteReference"/>
          <w:lang w:val="sr-Cyrl-RS"/>
        </w:rPr>
        <w:footnoteReference w:id="5"/>
      </w:r>
      <w:r>
        <w:rPr>
          <w:lang w:val="sr-Cyrl-RS"/>
        </w:rPr>
        <w:t xml:space="preserve"> koji na organizovan i kontinuiran način zastupa prava organizacija OSI već 50 godina. Sporazum o učlanjenju se dostavlja Ministarstvu za rad i socijalnu politiku zbog evidentiranja u Registru. (čl. 26. stav 2.).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Nacionalne organizacije OSI se, prema članu 29., finasiraju od: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budžeta Republike Makedonije od sredstava od igara na sreću saglasno odluci Vlade Republike Makedonije za raspodelu ovih sredstava, za šta je potrebno dostaviti zahtev i program rada za tekuću godinu Ministarstvu rada i socijalne politike,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budžeta Republike Makedonije na osnovu projekta sa kojima se prijavljuju na konkurs koji raspisuje Ministarstvo rada i socijalne politike,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drugih izvora utrvđenih zakonom.</w:t>
      </w:r>
    </w:p>
    <w:p w:rsidR="001B6051" w:rsidRDefault="001B6051" w:rsidP="001B6051">
      <w:pPr>
        <w:spacing w:after="0" w:line="360" w:lineRule="auto"/>
        <w:jc w:val="both"/>
        <w:rPr>
          <w:lang w:val="sr-Cyrl-RS"/>
        </w:rPr>
      </w:pPr>
    </w:p>
    <w:p w:rsidR="001B6051" w:rsidRDefault="001B6051" w:rsidP="001B6051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Nacionalne invalidske organizacije su dužne da od sredstava koje dobijaju iz budžeta od igara na sreću finansiraju organizacije na nivou opština koje su u njihovom sastavu. </w:t>
      </w:r>
    </w:p>
    <w:p w:rsidR="001B6051" w:rsidRDefault="001B6051" w:rsidP="001B6051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Nacionalni savet organizacija OSI Makedonije se finansira od sredstava nacionalnih organizacija OSI koje su članovi Saveta. U Sporazumu o udruživanju nacionalnih organizacija u Nacionalni savet određen je procenat koji je potrebno da izdvoji svaka nacionalna organizacija OSI koja dobija sredstva od igara na sreću.</w:t>
      </w:r>
    </w:p>
    <w:p w:rsidR="001B6051" w:rsidRPr="001B6051" w:rsidRDefault="001B6051" w:rsidP="001B6051">
      <w:pPr>
        <w:spacing w:line="360" w:lineRule="auto"/>
        <w:jc w:val="both"/>
        <w:rPr>
          <w:lang w:val="sr-Latn-RS"/>
        </w:rPr>
      </w:pPr>
      <w:r>
        <w:rPr>
          <w:lang w:val="sr-Cyrl-RS"/>
        </w:rPr>
        <w:t xml:space="preserve">Organizacije OSI, nacionalne organizacije OSI i Nacionalni savet organizacija OSI Makedonije su dužni da vode finasijsku dokumentaciju i sastavljaju finansijske izveštaje tako da se posebno prikažu finansijski izvori, troškovi rada i troškovi za sprovođenje godišnjih programa. </w:t>
      </w:r>
    </w:p>
    <w:p w:rsidR="001B6051" w:rsidRDefault="001B6051" w:rsidP="001B6051">
      <w:pPr>
        <w:pStyle w:val="Heading1"/>
        <w:rPr>
          <w:lang w:val="sr-Cyrl-CS"/>
        </w:rPr>
      </w:pPr>
      <w:bookmarkStart w:id="6" w:name="_Toc371330055"/>
      <w:r>
        <w:rPr>
          <w:lang w:val="sr-Cyrl-CS"/>
        </w:rPr>
        <w:t>SLOVENIJA</w:t>
      </w:r>
      <w:bookmarkEnd w:id="6"/>
    </w:p>
    <w:p w:rsidR="001B6051" w:rsidRPr="00DB05A1" w:rsidRDefault="001B6051" w:rsidP="001B6051">
      <w:pPr>
        <w:rPr>
          <w:lang w:val="sr-Cyrl-CS"/>
        </w:rPr>
      </w:pPr>
    </w:p>
    <w:p w:rsidR="001B6051" w:rsidRPr="00077A98" w:rsidRDefault="001B6051" w:rsidP="001B6051">
      <w:pPr>
        <w:spacing w:line="360" w:lineRule="auto"/>
        <w:jc w:val="both"/>
        <w:rPr>
          <w:rFonts w:cs="Arial"/>
          <w:color w:val="333333"/>
          <w:lang w:val="sr-Cyrl-CS"/>
        </w:rPr>
      </w:pPr>
      <w:r>
        <w:rPr>
          <w:rFonts w:cs="Arial"/>
          <w:color w:val="333333"/>
          <w:lang w:val="sr-Cyrl-CS"/>
        </w:rPr>
        <w:t>U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Sloveniji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su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Latn-CS"/>
        </w:rPr>
        <w:t>p</w:t>
      </w:r>
      <w:r>
        <w:rPr>
          <w:rFonts w:cs="Arial"/>
          <w:color w:val="333333"/>
          <w:lang w:val="sr-Cyrl-CS"/>
        </w:rPr>
        <w:t>reduzete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mere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Latn-CS"/>
        </w:rPr>
        <w:t>kojima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Cyrl-CS"/>
        </w:rPr>
        <w:t>je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olakša</w:t>
      </w:r>
      <w:r>
        <w:rPr>
          <w:rFonts w:cs="Arial"/>
          <w:color w:val="333333"/>
          <w:lang w:val="sr-Cyrl-CS"/>
        </w:rPr>
        <w:t>no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Cyrl-CS"/>
        </w:rPr>
        <w:t>uključivanje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Latn-CS"/>
        </w:rPr>
        <w:t>osoba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invaliditetom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koje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podrazumevaju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dodelu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finan</w:t>
      </w:r>
      <w:r>
        <w:rPr>
          <w:rFonts w:cs="Arial"/>
          <w:color w:val="333333"/>
          <w:lang w:val="sr-Cyrl-CS"/>
        </w:rPr>
        <w:t>s</w:t>
      </w:r>
      <w:r>
        <w:rPr>
          <w:rFonts w:cs="Arial"/>
          <w:color w:val="333333"/>
          <w:lang w:val="sr-Latn-CS"/>
        </w:rPr>
        <w:t>ijske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ili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druge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pomoći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za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programe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jačanj</w:t>
      </w:r>
      <w:r>
        <w:rPr>
          <w:rFonts w:cs="Arial"/>
          <w:color w:val="333333"/>
          <w:lang w:val="sr-Cyrl-CS"/>
        </w:rPr>
        <w:t>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kapaciteta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organizacija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osoba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sa</w:t>
      </w:r>
      <w:r w:rsidRPr="00077A98">
        <w:rPr>
          <w:rFonts w:cs="Arial"/>
          <w:color w:val="333333"/>
          <w:lang w:val="sr-Latn-CS"/>
        </w:rPr>
        <w:t xml:space="preserve"> </w:t>
      </w:r>
      <w:r>
        <w:rPr>
          <w:rFonts w:cs="Arial"/>
          <w:color w:val="333333"/>
          <w:lang w:val="sr-Latn-CS"/>
        </w:rPr>
        <w:t>invaliditetom</w:t>
      </w:r>
      <w:r w:rsidRPr="00077A98">
        <w:rPr>
          <w:rFonts w:cs="Arial"/>
          <w:color w:val="333333"/>
          <w:lang w:val="sr-Cyrl-CS"/>
        </w:rPr>
        <w:t xml:space="preserve">. </w:t>
      </w:r>
      <w:r>
        <w:rPr>
          <w:rFonts w:cs="Arial"/>
          <w:color w:val="333333"/>
          <w:lang w:val="sr-Cyrl-CS"/>
        </w:rPr>
        <w:t>Pravni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osnov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predstavlja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Zakon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o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invalidskim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organizacijama</w:t>
      </w:r>
      <w:r w:rsidRPr="00077A98">
        <w:rPr>
          <w:rFonts w:cs="Arial"/>
          <w:color w:val="333333"/>
          <w:lang w:val="sr-Cyrl-CS"/>
        </w:rPr>
        <w:t xml:space="preserve"> </w:t>
      </w:r>
      <w:r>
        <w:rPr>
          <w:rFonts w:cs="Arial"/>
          <w:color w:val="333333"/>
          <w:lang w:val="sr-Cyrl-CS"/>
        </w:rPr>
        <w:t>iz</w:t>
      </w:r>
      <w:r w:rsidRPr="00077A98">
        <w:rPr>
          <w:rFonts w:cs="Arial"/>
          <w:color w:val="333333"/>
          <w:lang w:val="sr-Cyrl-CS"/>
        </w:rPr>
        <w:t xml:space="preserve"> 2002. </w:t>
      </w:r>
      <w:r>
        <w:rPr>
          <w:rFonts w:cs="Arial"/>
          <w:color w:val="333333"/>
          <w:lang w:val="sr-Cyrl-CS"/>
        </w:rPr>
        <w:t>godine</w:t>
      </w:r>
      <w:r w:rsidRPr="00077A98">
        <w:rPr>
          <w:rFonts w:cs="Arial"/>
          <w:color w:val="333333"/>
          <w:vertAlign w:val="superscript"/>
          <w:lang w:val="sr-Cyrl-CS"/>
        </w:rPr>
        <w:footnoteReference w:id="6"/>
      </w:r>
      <w:r w:rsidRPr="00077A98">
        <w:rPr>
          <w:rFonts w:cs="Arial"/>
          <w:color w:val="333333"/>
          <w:lang w:val="sr-Cyrl-CS"/>
        </w:rPr>
        <w:t>.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>
        <w:rPr>
          <w:rFonts w:cs="Arial"/>
          <w:color w:val="222222"/>
          <w:lang w:val="sr-Latn-RS"/>
        </w:rPr>
        <w:t>Glavni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način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</w:t>
      </w:r>
      <w:r>
        <w:rPr>
          <w:rFonts w:cs="Arial"/>
          <w:color w:val="222222"/>
          <w:lang w:val="sr-Cyrl-CS"/>
        </w:rPr>
        <w:t>skih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humanitarni</w:t>
      </w:r>
      <w:r>
        <w:rPr>
          <w:rFonts w:cs="Arial"/>
          <w:color w:val="222222"/>
          <w:lang w:val="sr-Cyrl-CS"/>
        </w:rPr>
        <w:t>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Sloveniji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preko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Fonda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invalidskih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Republici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Slovenij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Latn-RS"/>
        </w:rPr>
        <w:t xml:space="preserve"> (</w:t>
      </w:r>
      <w:r>
        <w:rPr>
          <w:rFonts w:cs="Arial"/>
          <w:color w:val="222222"/>
          <w:lang w:val="sr-Latn-RS"/>
        </w:rPr>
        <w:t>FIHO</w:t>
      </w:r>
      <w:r w:rsidRPr="00077A98">
        <w:rPr>
          <w:rFonts w:cs="Arial"/>
          <w:color w:val="222222"/>
          <w:lang w:val="sr-Latn-RS"/>
        </w:rPr>
        <w:t>)</w:t>
      </w:r>
      <w:r w:rsidRPr="00077A98">
        <w:rPr>
          <w:rFonts w:cs="Arial"/>
          <w:color w:val="222222"/>
          <w:vertAlign w:val="superscript"/>
          <w:lang w:val="sr-Latn-RS"/>
        </w:rPr>
        <w:footnoteReference w:id="7"/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Cyrl-CS"/>
        </w:rPr>
        <w:t>koji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osnovan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1998.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godine</w:t>
      </w:r>
      <w:r w:rsidRPr="00077A98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Osnovna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delatnost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Fondacije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ili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sufinansiranje</w:t>
      </w:r>
      <w:r>
        <w:rPr>
          <w:rFonts w:cs="Arial"/>
          <w:color w:val="222222"/>
          <w:lang w:val="sr-Cyrl-RS"/>
        </w:rPr>
        <w:t xml:space="preserve"> 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odnosi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na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sledeće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aktivnosti</w:t>
      </w:r>
      <w:r w:rsidRPr="00077A98">
        <w:rPr>
          <w:rFonts w:cs="Arial"/>
          <w:color w:val="222222"/>
          <w:lang w:val="sr-Cyrl-CS"/>
        </w:rPr>
        <w:t>: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lastRenderedPageBreak/>
        <w:t>-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RS"/>
        </w:rPr>
        <w:t>i</w:t>
      </w:r>
      <w:r>
        <w:rPr>
          <w:rFonts w:cs="Arial"/>
          <w:color w:val="222222"/>
          <w:lang w:val="sr-Latn-RS"/>
        </w:rPr>
        <w:t>mplementacija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specifičnih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socijalnih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programa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usluga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organizacij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ili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program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</w:t>
      </w:r>
      <w:r>
        <w:rPr>
          <w:rFonts w:cs="Arial"/>
          <w:color w:val="222222"/>
          <w:lang w:val="sr-Cyrl-CS"/>
        </w:rPr>
        <w:t>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rešavanju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društvenih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problema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kao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socijalnih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potreba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pojedinaca</w:t>
      </w:r>
      <w:r w:rsidRPr="00077A98">
        <w:rPr>
          <w:rFonts w:cs="Arial"/>
          <w:color w:val="222222"/>
          <w:lang w:val="sr-Latn-RS"/>
        </w:rPr>
        <w:t>,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 xml:space="preserve">- 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RS"/>
        </w:rPr>
        <w:t>r</w:t>
      </w:r>
      <w:r>
        <w:rPr>
          <w:rFonts w:cs="Arial"/>
          <w:color w:val="222222"/>
          <w:lang w:val="sr-Latn-RS"/>
        </w:rPr>
        <w:t>ad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</w:t>
      </w:r>
      <w:r>
        <w:rPr>
          <w:rFonts w:cs="Arial"/>
          <w:color w:val="222222"/>
          <w:lang w:val="sr-Cyrl-CS"/>
        </w:rPr>
        <w:t>skim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humanitarni</w:t>
      </w:r>
      <w:r>
        <w:rPr>
          <w:rFonts w:cs="Arial"/>
          <w:color w:val="222222"/>
          <w:lang w:val="sr-Cyrl-CS"/>
        </w:rPr>
        <w:t>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>
        <w:rPr>
          <w:rFonts w:cs="Arial"/>
          <w:color w:val="222222"/>
          <w:lang w:val="sr-Cyrl-CS"/>
        </w:rPr>
        <w:t>ma</w:t>
      </w:r>
      <w:r w:rsidRPr="00077A98">
        <w:rPr>
          <w:rFonts w:cs="Arial"/>
          <w:color w:val="222222"/>
          <w:lang w:val="sr-Cyrl-CS"/>
        </w:rPr>
        <w:t>,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-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RS"/>
        </w:rPr>
        <w:t>i</w:t>
      </w:r>
      <w:r>
        <w:rPr>
          <w:rFonts w:cs="Arial"/>
          <w:color w:val="222222"/>
          <w:lang w:val="sr-Latn-RS"/>
        </w:rPr>
        <w:t>nvesti</w:t>
      </w:r>
      <w:r>
        <w:rPr>
          <w:rFonts w:cs="Arial"/>
          <w:color w:val="222222"/>
          <w:lang w:val="sr-Cyrl-CS"/>
        </w:rPr>
        <w:t>ranje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osnovna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</w:t>
      </w:r>
      <w:r>
        <w:rPr>
          <w:rFonts w:cs="Arial"/>
          <w:color w:val="222222"/>
          <w:lang w:val="sr-Cyrl-CS"/>
        </w:rPr>
        <w:t>skih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humanitarni</w:t>
      </w:r>
      <w:r>
        <w:rPr>
          <w:rFonts w:cs="Arial"/>
          <w:color w:val="222222"/>
          <w:lang w:val="sr-Cyrl-CS"/>
        </w:rPr>
        <w:t>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njihovo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održavanje</w:t>
      </w:r>
      <w:r w:rsidRPr="00077A98">
        <w:rPr>
          <w:rFonts w:cs="Arial"/>
          <w:color w:val="222222"/>
          <w:lang w:val="sr-Cyrl-CS"/>
        </w:rPr>
        <w:t xml:space="preserve">. </w:t>
      </w:r>
      <w:r w:rsidRPr="00077A98">
        <w:rPr>
          <w:rFonts w:cs="Arial"/>
          <w:color w:val="222222"/>
          <w:lang w:val="sr-Latn-RS"/>
        </w:rPr>
        <w:t xml:space="preserve"> 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>
        <w:rPr>
          <w:rFonts w:cs="Arial"/>
          <w:color w:val="222222"/>
          <w:lang w:val="sr-Latn-RS"/>
        </w:rPr>
        <w:t>Organizacije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mogu</w:t>
      </w:r>
      <w:r w:rsidRPr="00077A98">
        <w:rPr>
          <w:rFonts w:cs="Arial"/>
          <w:i/>
          <w:color w:val="222222"/>
          <w:lang w:val="sr-Latn-RS"/>
        </w:rPr>
        <w:t xml:space="preserve"> </w:t>
      </w:r>
      <w:r>
        <w:rPr>
          <w:rFonts w:cs="Arial"/>
          <w:i/>
          <w:color w:val="222222"/>
          <w:lang w:val="sr-Latn-RS"/>
        </w:rPr>
        <w:t>da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dobiju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svoje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programe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lokalnom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nivou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sredstava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lokalne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zajednice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grada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opština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mogu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konkurišu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državnog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budžeta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pod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uslovom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ispunjavaju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propisane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uslove</w:t>
      </w:r>
      <w:r w:rsidRPr="00077A98">
        <w:rPr>
          <w:rFonts w:cs="Arial"/>
          <w:color w:val="222222"/>
          <w:lang w:val="sr-Latn-RS"/>
        </w:rPr>
        <w:t xml:space="preserve">.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velikoj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meri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ov</w:t>
      </w:r>
      <w:r>
        <w:rPr>
          <w:rFonts w:cs="Arial"/>
          <w:color w:val="222222"/>
          <w:lang w:val="sr-Cyrl-CS"/>
        </w:rPr>
        <w:t>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takođe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preko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svojih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sindikata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koji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uglavnom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podržavaju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sprovođenje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njihovih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socijalnih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programa</w:t>
      </w:r>
      <w:r w:rsidRPr="00077A98">
        <w:rPr>
          <w:rFonts w:cs="Arial"/>
          <w:color w:val="222222"/>
          <w:lang w:val="sr-Latn-RS"/>
        </w:rPr>
        <w:t xml:space="preserve">. </w:t>
      </w:r>
      <w:r>
        <w:rPr>
          <w:rFonts w:cs="Arial"/>
          <w:color w:val="222222"/>
          <w:lang w:val="sr-Cyrl-CS"/>
        </w:rPr>
        <w:t>Udruženja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dobij</w:t>
      </w:r>
      <w:r>
        <w:rPr>
          <w:rFonts w:cs="Arial"/>
          <w:color w:val="222222"/>
          <w:lang w:val="sr-Cyrl-CS"/>
        </w:rPr>
        <w:t>aju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pretplate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svojih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članova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kroz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direktne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donacije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fizičkih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pravnih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lic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Cyrl-CS"/>
        </w:rPr>
        <w:t xml:space="preserve">. </w:t>
      </w:r>
      <w:r>
        <w:rPr>
          <w:rFonts w:cs="Arial"/>
          <w:color w:val="222222"/>
          <w:lang w:val="sr-Latn-RS"/>
        </w:rPr>
        <w:t>FIHO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upravlja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</w:t>
      </w:r>
      <w:r>
        <w:rPr>
          <w:rFonts w:cs="Arial"/>
          <w:color w:val="222222"/>
          <w:lang w:val="sr-Cyrl-CS"/>
        </w:rPr>
        <w:t>ima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koja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dobijena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plaćanja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poreza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igrama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na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sreću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skladu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odredbama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Zakona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igrama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sreću</w:t>
      </w:r>
      <w:r w:rsidRPr="00077A98">
        <w:rPr>
          <w:rFonts w:cs="Arial"/>
          <w:color w:val="222222"/>
          <w:lang w:val="sr-Latn-RS"/>
        </w:rPr>
        <w:t xml:space="preserve"> (</w:t>
      </w:r>
      <w:r>
        <w:rPr>
          <w:rFonts w:cs="Arial"/>
          <w:color w:val="222222"/>
          <w:lang w:val="sr-Latn-RS"/>
        </w:rPr>
        <w:t>Službeni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glasnik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RS</w:t>
      </w:r>
      <w:r w:rsidRPr="00077A98">
        <w:rPr>
          <w:rFonts w:cs="Arial"/>
          <w:color w:val="222222"/>
          <w:lang w:val="sr-Latn-RS"/>
        </w:rPr>
        <w:t xml:space="preserve"> , </w:t>
      </w:r>
      <w:r>
        <w:rPr>
          <w:rFonts w:cs="Arial"/>
          <w:color w:val="222222"/>
          <w:lang w:val="sr-Latn-RS"/>
        </w:rPr>
        <w:t>broj</w:t>
      </w:r>
      <w:r w:rsidRPr="00077A98">
        <w:rPr>
          <w:rFonts w:cs="Arial"/>
          <w:color w:val="222222"/>
          <w:lang w:val="sr-Latn-RS"/>
        </w:rPr>
        <w:t xml:space="preserve"> 27 / 95</w:t>
      </w:r>
      <w:r w:rsidRPr="00077A98">
        <w:rPr>
          <w:rFonts w:cs="Arial"/>
          <w:color w:val="222222"/>
          <w:lang w:val="sr-Cyrl-CS"/>
        </w:rPr>
        <w:t xml:space="preserve">). </w:t>
      </w:r>
      <w:r>
        <w:rPr>
          <w:rFonts w:cs="Arial"/>
          <w:color w:val="222222"/>
          <w:lang w:val="sr-Latn-RS"/>
        </w:rPr>
        <w:t>FIHO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Latn-RS"/>
        </w:rPr>
        <w:t>takođe</w:t>
      </w:r>
      <w:r w:rsidRPr="00077A98">
        <w:rPr>
          <w:rFonts w:cs="Arial"/>
          <w:color w:val="222222"/>
          <w:lang w:val="sr-Cyrl-CS"/>
        </w:rPr>
        <w:t>,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upravlja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sredstvima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dobijenim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po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osnovu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poklona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Latn-RS"/>
        </w:rPr>
        <w:t>zaveštanja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drugih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primanja</w:t>
      </w:r>
      <w:r>
        <w:rPr>
          <w:rFonts w:cs="Arial"/>
          <w:color w:val="222222"/>
          <w:lang w:val="sr-Cyrl-CS"/>
        </w:rPr>
        <w:t xml:space="preserve">. </w:t>
      </w:r>
      <w:r>
        <w:rPr>
          <w:rFonts w:cs="Arial"/>
          <w:color w:val="222222"/>
          <w:lang w:val="sr-Latn-RS"/>
        </w:rPr>
        <w:t>Fond</w:t>
      </w:r>
      <w:r>
        <w:rPr>
          <w:rFonts w:cs="Arial"/>
          <w:color w:val="222222"/>
          <w:lang w:val="sr-Cyrl-CS"/>
        </w:rPr>
        <w:t>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invalidskih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 upravlja Savet FIHO</w:t>
      </w:r>
      <w:r w:rsidRPr="00077A98">
        <w:rPr>
          <w:rFonts w:cs="Arial"/>
          <w:color w:val="222222"/>
          <w:lang w:val="sr-Latn-RS"/>
        </w:rPr>
        <w:t xml:space="preserve">. </w:t>
      </w:r>
      <w:r>
        <w:rPr>
          <w:rFonts w:cs="Arial"/>
          <w:color w:val="222222"/>
          <w:lang w:val="sr-Latn-RS"/>
        </w:rPr>
        <w:t>Savet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FIHO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ima</w:t>
      </w:r>
      <w:r w:rsidRPr="00077A98">
        <w:rPr>
          <w:rFonts w:cs="Arial"/>
          <w:color w:val="222222"/>
          <w:lang w:val="sr-Latn-RS"/>
        </w:rPr>
        <w:t xml:space="preserve"> 27 </w:t>
      </w:r>
      <w:r>
        <w:rPr>
          <w:rFonts w:cs="Arial"/>
          <w:color w:val="222222"/>
          <w:lang w:val="sr-Latn-RS"/>
        </w:rPr>
        <w:t>članova</w:t>
      </w:r>
      <w:r w:rsidRPr="00077A98">
        <w:rPr>
          <w:rFonts w:cs="Arial"/>
          <w:color w:val="222222"/>
          <w:lang w:val="sr-Latn-RS"/>
        </w:rPr>
        <w:t xml:space="preserve">. </w:t>
      </w:r>
      <w:r>
        <w:rPr>
          <w:rFonts w:cs="Arial"/>
          <w:color w:val="222222"/>
          <w:lang w:val="sr-Latn-RS"/>
        </w:rPr>
        <w:t>Dva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člana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moraju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biti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predstavnici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Vlade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imenuje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ih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Vlada</w:t>
      </w:r>
      <w:r>
        <w:rPr>
          <w:rFonts w:cs="Arial"/>
          <w:color w:val="222222"/>
          <w:lang w:val="sr-Cyrl-RS"/>
        </w:rPr>
        <w:t>, a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color w:val="222222"/>
          <w:lang w:val="sr-Cyrl-CS"/>
        </w:rPr>
        <w:t>25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članova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predstavnici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korisnika</w:t>
      </w:r>
      <w:r w:rsidRPr="00077A98">
        <w:rPr>
          <w:rFonts w:cs="Arial"/>
          <w:color w:val="222222"/>
          <w:lang w:val="sr-Cyrl-CS"/>
        </w:rPr>
        <w:t>.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>
        <w:rPr>
          <w:rFonts w:cs="Arial"/>
          <w:color w:val="222222"/>
          <w:lang w:val="sr-Latn-RS"/>
        </w:rPr>
        <w:t>Zavod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Republike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Slovenije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socijalnu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zaštitu</w:t>
      </w:r>
      <w:r w:rsidRPr="00077A98">
        <w:rPr>
          <w:rFonts w:cs="Arial"/>
          <w:color w:val="222222"/>
          <w:lang w:val="sr-Latn-RS"/>
        </w:rPr>
        <w:t xml:space="preserve"> 2011</w:t>
      </w:r>
      <w:r w:rsidRPr="00077A98">
        <w:rPr>
          <w:rFonts w:cs="Arial"/>
          <w:color w:val="222222"/>
          <w:lang w:val="sr-Cyrl-CS"/>
        </w:rPr>
        <w:t xml:space="preserve">. </w:t>
      </w:r>
      <w:r>
        <w:rPr>
          <w:rFonts w:cs="Arial"/>
          <w:color w:val="222222"/>
          <w:lang w:val="sr-Cyrl-CS"/>
        </w:rPr>
        <w:t>godine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objavio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je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Istraživanje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pravima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i/>
          <w:color w:val="222222"/>
          <w:lang w:val="sr-Latn-RS"/>
        </w:rPr>
        <w:t>"</w:t>
      </w:r>
      <w:r w:rsidRPr="00077A98">
        <w:rPr>
          <w:rFonts w:cs="Arial"/>
          <w:i/>
          <w:lang w:val="sr-Latn-RS"/>
        </w:rPr>
        <w:t>Raziskava o pravicah invalidov</w:t>
      </w:r>
      <w:r w:rsidRPr="00C004D9">
        <w:rPr>
          <w:rFonts w:cs="Arial"/>
          <w:lang w:val="sr-Cyrl-CS"/>
        </w:rPr>
        <w:t xml:space="preserve">" 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procent</w:t>
      </w:r>
      <w:r>
        <w:rPr>
          <w:rFonts w:cs="Arial"/>
          <w:color w:val="222222"/>
          <w:lang w:val="sr-Cyrl-CS"/>
        </w:rPr>
        <w:t>ualnom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učešću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sredstava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iz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državnog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budžeta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zaštitu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istraživanju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se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navodi</w:t>
      </w:r>
      <w:r w:rsidRPr="00077A98">
        <w:rPr>
          <w:rFonts w:cs="Arial"/>
          <w:color w:val="222222"/>
          <w:lang w:val="sr-Latn-RS"/>
        </w:rPr>
        <w:t>: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lang w:val="sr-Latn-RS"/>
        </w:rPr>
        <w:t>"</w:t>
      </w:r>
      <w:r>
        <w:rPr>
          <w:rFonts w:cs="Arial"/>
          <w:color w:val="222222"/>
          <w:lang w:val="sr-Latn-RS"/>
        </w:rPr>
        <w:t>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osnovu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prikupljenih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podataka</w:t>
      </w:r>
      <w:r w:rsidRPr="00077A98">
        <w:rPr>
          <w:rFonts w:cs="Arial"/>
          <w:color w:val="222222"/>
          <w:lang w:val="sr-Latn-RS"/>
        </w:rPr>
        <w:t xml:space="preserve">, </w:t>
      </w:r>
      <w:r>
        <w:rPr>
          <w:rFonts w:cs="Arial"/>
          <w:color w:val="222222"/>
          <w:lang w:val="sr-Cyrl-CS"/>
        </w:rPr>
        <w:t>približan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iznos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finansijskih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namenjen</w:t>
      </w:r>
      <w:r>
        <w:rPr>
          <w:rFonts w:cs="Arial"/>
          <w:color w:val="222222"/>
          <w:lang w:val="sr-Cyrl-CS"/>
        </w:rPr>
        <w:t>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ostvarivanju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prava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osoba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invaliditetom</w:t>
      </w:r>
      <w:r w:rsidRPr="00077A98">
        <w:rPr>
          <w:rFonts w:cs="Arial"/>
          <w:color w:val="222222"/>
          <w:lang w:val="sr-Cyrl-CS"/>
        </w:rPr>
        <w:t>: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 xml:space="preserve"> tokom</w:t>
      </w:r>
      <w:r w:rsidRPr="00077A98">
        <w:rPr>
          <w:rFonts w:cs="Arial"/>
          <w:color w:val="222222"/>
          <w:lang w:val="sr-Latn-RS"/>
        </w:rPr>
        <w:t xml:space="preserve"> 2011</w:t>
      </w:r>
      <w:r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invalidske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su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koristile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iznosu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 xml:space="preserve">14,311,038.30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humanitarne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organizacije</w:t>
      </w:r>
      <w:r w:rsidRPr="00077A98">
        <w:rPr>
          <w:rFonts w:cs="Arial"/>
          <w:color w:val="222222"/>
          <w:lang w:val="sr-Latn-RS"/>
        </w:rPr>
        <w:t xml:space="preserve"> 7,705,943.70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Latn-RS"/>
        </w:rPr>
        <w:t xml:space="preserve">.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Latn-RS"/>
        </w:rPr>
        <w:t xml:space="preserve"> 2012</w:t>
      </w:r>
      <w:r w:rsidRPr="00077A98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invalidske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koristile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 u ukupnom iznosu od 12</w:t>
      </w:r>
      <w:r>
        <w:rPr>
          <w:rFonts w:cs="Arial"/>
          <w:color w:val="222222"/>
          <w:lang w:val="sr-Cyrl-RS"/>
        </w:rPr>
        <w:t>,</w:t>
      </w:r>
      <w:r w:rsidRPr="00077A98">
        <w:rPr>
          <w:rFonts w:cs="Arial"/>
          <w:color w:val="222222"/>
          <w:lang w:val="sr-Latn-RS"/>
        </w:rPr>
        <w:t>935.130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humanitarne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organizacije</w:t>
      </w:r>
      <w:r w:rsidRPr="00077A98">
        <w:rPr>
          <w:rFonts w:cs="Arial"/>
          <w:color w:val="222222"/>
          <w:lang w:val="sr-Latn-RS"/>
        </w:rPr>
        <w:t xml:space="preserve"> 6.965.070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na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osnovu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Odluk</w:t>
      </w:r>
      <w:r>
        <w:rPr>
          <w:rFonts w:cs="Arial"/>
          <w:color w:val="222222"/>
          <w:lang w:val="sr-Cyrl-CS"/>
        </w:rPr>
        <w:t>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dodeli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sredstava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FIHO</w:t>
      </w:r>
      <w:r w:rsidRPr="00077A98">
        <w:rPr>
          <w:rFonts w:cs="Arial"/>
          <w:color w:val="222222"/>
          <w:lang w:val="sr-Latn-RS"/>
        </w:rPr>
        <w:t>.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vertAlign w:val="superscript"/>
          <w:lang w:val="sr-Latn-RS"/>
        </w:rPr>
        <w:footnoteReference w:id="8"/>
      </w:r>
      <w:r>
        <w:rPr>
          <w:rFonts w:cs="Arial"/>
          <w:color w:val="222222"/>
          <w:lang w:val="sr-Cyrl-CS"/>
        </w:rPr>
        <w:t xml:space="preserve"> Takođe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n</w:t>
      </w:r>
      <w:r>
        <w:rPr>
          <w:rFonts w:cs="Arial"/>
          <w:color w:val="222222"/>
          <w:lang w:val="sr-Latn-RS"/>
        </w:rPr>
        <w:t>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osnovu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donetih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odluka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</w:t>
      </w:r>
      <w:r>
        <w:rPr>
          <w:rFonts w:cs="Arial"/>
          <w:color w:val="222222"/>
          <w:lang w:val="sr-Latn-RS"/>
        </w:rPr>
        <w:t xml:space="preserve"> do</w:t>
      </w:r>
      <w:r>
        <w:rPr>
          <w:rFonts w:cs="Arial"/>
          <w:color w:val="222222"/>
          <w:lang w:val="sr-Cyrl-RS"/>
        </w:rPr>
        <w:t xml:space="preserve">datnom </w:t>
      </w:r>
      <w:r>
        <w:rPr>
          <w:rFonts w:cs="Arial"/>
          <w:color w:val="222222"/>
          <w:lang w:val="sr-Latn-RS"/>
        </w:rPr>
        <w:t>finan</w:t>
      </w:r>
      <w:r>
        <w:rPr>
          <w:rFonts w:cs="Arial"/>
          <w:color w:val="222222"/>
          <w:lang w:val="sr-Cyrl-RS"/>
        </w:rPr>
        <w:t>s</w:t>
      </w:r>
      <w:r>
        <w:rPr>
          <w:rFonts w:cs="Arial"/>
          <w:color w:val="222222"/>
          <w:lang w:val="sr-Latn-RS"/>
        </w:rPr>
        <w:t>iranju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prošle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godine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izdvojena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su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dodatna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sredstva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2012</w:t>
      </w:r>
      <w:r>
        <w:rPr>
          <w:rFonts w:cs="Arial"/>
          <w:color w:val="222222"/>
          <w:lang w:val="sr-Cyrl-RS"/>
        </w:rPr>
        <w:t>.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iznosu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</w:t>
      </w:r>
      <w:r w:rsidRPr="00077A98">
        <w:rPr>
          <w:rFonts w:cs="Arial"/>
          <w:color w:val="222222"/>
          <w:lang w:val="sr-Latn-RS"/>
        </w:rPr>
        <w:t xml:space="preserve"> 913,931.20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za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humanitarn</w:t>
      </w:r>
      <w:r>
        <w:rPr>
          <w:rFonts w:cs="Arial"/>
          <w:color w:val="222222"/>
          <w:lang w:val="sr-Cyrl-CS"/>
        </w:rPr>
        <w:t>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organizacij</w:t>
      </w:r>
      <w:r>
        <w:rPr>
          <w:rFonts w:cs="Arial"/>
          <w:color w:val="222222"/>
          <w:lang w:val="sr-Cyrl-CS"/>
        </w:rPr>
        <w:t>e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iznosu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od</w:t>
      </w:r>
      <w:r w:rsidRPr="00077A98">
        <w:rPr>
          <w:rFonts w:cs="Arial"/>
          <w:color w:val="222222"/>
          <w:lang w:val="sr-Latn-RS"/>
        </w:rPr>
        <w:t xml:space="preserve"> 487,555.24 </w:t>
      </w:r>
      <w:r>
        <w:rPr>
          <w:rFonts w:cs="Arial"/>
          <w:color w:val="222222"/>
          <w:lang w:val="sr-Latn-RS"/>
        </w:rPr>
        <w:t>evra</w:t>
      </w:r>
      <w:r w:rsidRPr="00077A98">
        <w:rPr>
          <w:rFonts w:cs="Arial"/>
          <w:color w:val="222222"/>
          <w:lang w:val="sr-Latn-RS"/>
        </w:rPr>
        <w:t>.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vertAlign w:val="superscript"/>
          <w:lang w:val="sr-Latn-RS"/>
        </w:rPr>
        <w:footnoteReference w:id="9"/>
      </w:r>
    </w:p>
    <w:p w:rsidR="001B6051" w:rsidRPr="00077A98" w:rsidRDefault="001B6051" w:rsidP="00C71BC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1B6051" w:rsidRPr="00077A98" w:rsidRDefault="001B6051" w:rsidP="00C71BCB">
      <w:pPr>
        <w:pStyle w:val="NoSpacing"/>
        <w:spacing w:line="360" w:lineRule="auto"/>
        <w:rPr>
          <w:rFonts w:cs="Arial"/>
          <w:color w:val="222222"/>
          <w:u w:val="single"/>
          <w:lang w:val="sr-Cyrl-CS"/>
        </w:rPr>
      </w:pPr>
      <w:r>
        <w:rPr>
          <w:rFonts w:cs="Arial"/>
          <w:color w:val="222222"/>
          <w:lang w:val="sr-Cyrl-CS"/>
        </w:rPr>
        <w:t>Prema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raspoloživim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podacima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za</w:t>
      </w:r>
      <w:r w:rsidRPr="00077A98">
        <w:rPr>
          <w:rFonts w:cs="Arial"/>
          <w:color w:val="222222"/>
          <w:lang w:val="sr-Latn-RS"/>
        </w:rPr>
        <w:t xml:space="preserve"> 2010</w:t>
      </w:r>
      <w:r w:rsidRPr="00077A98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godinu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u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Sloveniji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Cyrl-CS"/>
        </w:rPr>
        <w:t>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za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finansiranje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p</w:t>
      </w:r>
      <w:r>
        <w:rPr>
          <w:rFonts w:cs="Arial"/>
          <w:color w:val="222222"/>
          <w:lang w:val="sr-Latn-RS"/>
        </w:rPr>
        <w:t>rava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osoba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sa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invaliditetom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opredeljeno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Latn-RS"/>
        </w:rPr>
        <w:t>najmanje</w:t>
      </w:r>
      <w:r w:rsidRPr="00077A98">
        <w:rPr>
          <w:rFonts w:cs="Arial"/>
          <w:color w:val="222222"/>
          <w:lang w:val="sr-Latn-RS"/>
        </w:rPr>
        <w:t xml:space="preserve"> 3,44% </w:t>
      </w:r>
      <w:r>
        <w:rPr>
          <w:rFonts w:cs="Arial"/>
          <w:color w:val="222222"/>
          <w:lang w:val="sr-Latn-RS"/>
        </w:rPr>
        <w:t>bruto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domaćeg</w:t>
      </w:r>
      <w:r w:rsidRPr="00077A98">
        <w:rPr>
          <w:rFonts w:cs="Arial"/>
          <w:color w:val="222222"/>
          <w:lang w:val="sr-Latn-RS"/>
        </w:rPr>
        <w:t xml:space="preserve"> </w:t>
      </w:r>
      <w:r>
        <w:rPr>
          <w:rFonts w:cs="Arial"/>
          <w:color w:val="222222"/>
          <w:lang w:val="sr-Latn-RS"/>
        </w:rPr>
        <w:t>proizvoda</w:t>
      </w:r>
      <w:r w:rsidRPr="00077A98">
        <w:rPr>
          <w:rFonts w:cs="Arial"/>
          <w:color w:val="222222"/>
          <w:vertAlign w:val="superscript"/>
          <w:lang w:val="sr-Cyrl-CS"/>
        </w:rPr>
        <w:footnoteReference w:id="10"/>
      </w:r>
      <w:r w:rsidRPr="00077A98">
        <w:rPr>
          <w:rFonts w:cs="Arial"/>
          <w:color w:val="222222"/>
          <w:lang w:val="sr-Latn-RS"/>
        </w:rPr>
        <w:t>.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tabeli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koja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sledi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prikazana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izdvajanja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za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finansiranje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zaštitu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osoba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invaliditetom</w:t>
      </w:r>
      <w:r w:rsidRPr="00077A98">
        <w:rPr>
          <w:rFonts w:cs="Arial"/>
          <w:color w:val="222222"/>
          <w:lang w:val="sr-Cyrl-CS"/>
        </w:rPr>
        <w:t xml:space="preserve">,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odnosu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na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bruto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društveni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proizvod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nacionalne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budžete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zemalja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EU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Cyrl-CS"/>
        </w:rPr>
        <w:t xml:space="preserve"> 2007. </w:t>
      </w:r>
      <w:r>
        <w:rPr>
          <w:rFonts w:cs="Arial"/>
          <w:color w:val="222222"/>
          <w:lang w:val="sr-Cyrl-CS"/>
        </w:rPr>
        <w:t>godini</w:t>
      </w:r>
      <w:r w:rsidRPr="00077A98">
        <w:rPr>
          <w:rFonts w:cs="Arial"/>
          <w:color w:val="222222"/>
          <w:lang w:val="sr-Cyrl-CS"/>
        </w:rPr>
        <w:t>.</w:t>
      </w:r>
    </w:p>
    <w:p w:rsidR="001B6051" w:rsidRPr="00077A98" w:rsidRDefault="001B6051" w:rsidP="00C71BCB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Cyrl-CS"/>
        </w:rPr>
      </w:pPr>
    </w:p>
    <w:p w:rsidR="001B6051" w:rsidRDefault="001B6051" w:rsidP="00C71BCB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Latn-RS"/>
        </w:rPr>
      </w:pPr>
    </w:p>
    <w:p w:rsidR="001B6051" w:rsidRPr="001B6051" w:rsidRDefault="001B6051" w:rsidP="001B6051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Latn-RS"/>
        </w:rPr>
      </w:pPr>
    </w:p>
    <w:p w:rsidR="001B6051" w:rsidRPr="00077A98" w:rsidRDefault="001B6051" w:rsidP="001B6051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Latn-RS"/>
        </w:rPr>
      </w:pPr>
      <w:r>
        <w:rPr>
          <w:rFonts w:cs="Arial"/>
          <w:color w:val="222222"/>
          <w:lang w:val="sr-Latn-RS"/>
        </w:rPr>
        <w:lastRenderedPageBreak/>
        <w:t>Tabela</w:t>
      </w:r>
      <w:r w:rsidRPr="00077A98">
        <w:rPr>
          <w:rFonts w:cs="Arial"/>
          <w:color w:val="222222"/>
          <w:lang w:val="sr-Latn-RS"/>
        </w:rPr>
        <w:t xml:space="preserve"> 1: </w:t>
      </w:r>
      <w:r>
        <w:rPr>
          <w:rFonts w:cs="Arial"/>
          <w:color w:val="222222"/>
          <w:lang w:val="sr-Cyrl-CS"/>
        </w:rPr>
        <w:t>Procenat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sredstava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za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finansiranje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osoba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sa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invaliditetom</w:t>
      </w:r>
      <w:r w:rsidRPr="00077A98">
        <w:rPr>
          <w:rFonts w:cs="Arial"/>
          <w:color w:val="222222"/>
          <w:lang w:val="sr-Cyrl-CS"/>
        </w:rPr>
        <w:t xml:space="preserve"> </w:t>
      </w:r>
      <w:r>
        <w:rPr>
          <w:rFonts w:cs="Arial"/>
          <w:color w:val="222222"/>
          <w:lang w:val="sr-Cyrl-CS"/>
        </w:rPr>
        <w:t>u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2007 (</w:t>
      </w:r>
      <w:r>
        <w:rPr>
          <w:rFonts w:cs="Arial"/>
          <w:color w:val="222222"/>
          <w:lang w:val="sr-Latn-RS"/>
        </w:rPr>
        <w:t>OECD</w:t>
      </w:r>
      <w:r w:rsidRPr="00077A98">
        <w:rPr>
          <w:rFonts w:cs="Arial"/>
          <w:color w:val="222222"/>
          <w:lang w:val="sr-Latn-RS"/>
        </w:rPr>
        <w:t>)</w:t>
      </w:r>
      <w:r w:rsidRPr="00077A98">
        <w:rPr>
          <w:rFonts w:cs="Arial"/>
          <w:color w:val="222222"/>
          <w:lang w:val="sr-Latn-R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3187"/>
      </w:tblGrid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>
              <w:rPr>
                <w:rFonts w:cs="Arial"/>
                <w:color w:val="222222"/>
                <w:lang w:val="sr-Latn-RS"/>
              </w:rPr>
              <w:t>Zemlje</w:t>
            </w:r>
            <w:r w:rsidRPr="00077A98">
              <w:rPr>
                <w:rFonts w:cs="Arial"/>
                <w:color w:val="222222"/>
                <w:lang w:val="sr-Latn-RS"/>
              </w:rPr>
              <w:t xml:space="preserve"> </w:t>
            </w:r>
            <w:r>
              <w:rPr>
                <w:rFonts w:cs="Arial"/>
                <w:color w:val="222222"/>
                <w:lang w:val="sr-Latn-RS"/>
              </w:rPr>
              <w:t>EU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 xml:space="preserve">% </w:t>
            </w:r>
            <w:r>
              <w:rPr>
                <w:rFonts w:cs="Arial"/>
                <w:color w:val="222222"/>
                <w:lang w:val="sr-Latn-RS"/>
              </w:rPr>
              <w:t>od</w:t>
            </w:r>
            <w:r w:rsidRPr="00077A98">
              <w:rPr>
                <w:rFonts w:cs="Arial"/>
                <w:color w:val="222222"/>
                <w:lang w:val="sr-Latn-RS"/>
              </w:rPr>
              <w:t xml:space="preserve"> </w:t>
            </w:r>
            <w:r>
              <w:rPr>
                <w:rFonts w:cs="Arial"/>
                <w:color w:val="222222"/>
                <w:lang w:val="sr-Latn-RS"/>
              </w:rPr>
              <w:t>BDP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 xml:space="preserve">% </w:t>
            </w:r>
            <w:r>
              <w:rPr>
                <w:rFonts w:cs="Arial"/>
                <w:color w:val="222222"/>
                <w:lang w:val="sr-Latn-RS"/>
              </w:rPr>
              <w:t>državnog</w:t>
            </w:r>
            <w:r w:rsidRPr="00077A98">
              <w:rPr>
                <w:rFonts w:cs="Arial"/>
                <w:color w:val="222222"/>
                <w:lang w:val="sr-Latn-RS"/>
              </w:rPr>
              <w:t xml:space="preserve"> </w:t>
            </w:r>
            <w:r>
              <w:rPr>
                <w:rFonts w:cs="Arial"/>
                <w:color w:val="222222"/>
                <w:lang w:val="sr-Latn-RS"/>
              </w:rPr>
              <w:t>budžeta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Austrija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2.3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4.8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V</w:t>
            </w:r>
            <w:r w:rsidRPr="00077A98">
              <w:rPr>
                <w:rFonts w:cs="Arial"/>
                <w:color w:val="222222"/>
                <w:lang w:val="sr-Cyrl-CS"/>
              </w:rPr>
              <w:t>.</w:t>
            </w:r>
            <w:r>
              <w:rPr>
                <w:rFonts w:cs="Arial"/>
                <w:color w:val="222222"/>
                <w:lang w:val="sr-Cyrl-CS"/>
              </w:rPr>
              <w:t>Britanija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2.4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5.4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>
              <w:rPr>
                <w:rFonts w:cs="Arial"/>
                <w:color w:val="222222"/>
                <w:lang w:val="sr-Latn-RS"/>
              </w:rPr>
              <w:t>Danska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4.4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8.5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Luksemburg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2.7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7.6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Mađarska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2.7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5.3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Poljska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2.4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5.6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Slovačka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1.5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4.3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Slovenija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2.1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4.9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>
              <w:rPr>
                <w:rFonts w:cs="Arial"/>
                <w:color w:val="222222"/>
                <w:lang w:val="sr-Latn-RS"/>
              </w:rPr>
              <w:t>Finska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3,6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7,6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>
              <w:rPr>
                <w:rFonts w:cs="Arial"/>
                <w:color w:val="222222"/>
                <w:lang w:val="sr-Latn-RS"/>
              </w:rPr>
              <w:t>Holandija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2.9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6.5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Cyrl-CS"/>
              </w:rPr>
              <w:t>Češka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2.3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5.5</w:t>
            </w:r>
          </w:p>
        </w:tc>
      </w:tr>
      <w:tr w:rsidR="001B6051" w:rsidRPr="00077A98" w:rsidTr="001B6051">
        <w:trPr>
          <w:trHeight w:val="262"/>
        </w:trPr>
        <w:tc>
          <w:tcPr>
            <w:tcW w:w="3187" w:type="dxa"/>
            <w:tcBorders>
              <w:bottom w:val="single" w:sz="4" w:space="0" w:color="auto"/>
            </w:tcBorders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>
              <w:rPr>
                <w:rFonts w:cs="Arial"/>
                <w:color w:val="222222"/>
                <w:lang w:val="sr-Latn-RS"/>
              </w:rPr>
              <w:t>Švedska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5,0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9,9</w:t>
            </w:r>
          </w:p>
        </w:tc>
      </w:tr>
      <w:tr w:rsidR="001B6051" w:rsidRPr="00077A98" w:rsidTr="001B6051">
        <w:trPr>
          <w:trHeight w:val="247"/>
        </w:trPr>
        <w:tc>
          <w:tcPr>
            <w:tcW w:w="3187" w:type="dxa"/>
            <w:tcBorders>
              <w:bottom w:val="single" w:sz="4" w:space="0" w:color="auto"/>
            </w:tcBorders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>
              <w:rPr>
                <w:rFonts w:cs="Arial"/>
                <w:color w:val="222222"/>
                <w:lang w:val="sr-Latn-RS"/>
              </w:rPr>
              <w:t>Španija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2.5</w:t>
            </w:r>
          </w:p>
        </w:tc>
        <w:tc>
          <w:tcPr>
            <w:tcW w:w="3187" w:type="dxa"/>
          </w:tcPr>
          <w:p w:rsidR="001B6051" w:rsidRPr="00077A98" w:rsidRDefault="001B6051" w:rsidP="001B60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6.5</w:t>
            </w:r>
          </w:p>
        </w:tc>
      </w:tr>
    </w:tbl>
    <w:p w:rsidR="001B6051" w:rsidRPr="00077A98" w:rsidRDefault="001B6051" w:rsidP="001B6051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2"/>
          <w:szCs w:val="22"/>
          <w:lang w:val="sr-Cyrl-CS"/>
        </w:rPr>
      </w:pPr>
      <w:r w:rsidRPr="00077A98">
        <w:rPr>
          <w:rFonts w:cs="Arial"/>
          <w:color w:val="222222"/>
          <w:sz w:val="22"/>
          <w:szCs w:val="22"/>
          <w:lang w:val="sr-Latn-RS"/>
        </w:rPr>
        <w:br/>
      </w:r>
      <w:r>
        <w:rPr>
          <w:rFonts w:cs="Arial"/>
          <w:color w:val="222222"/>
          <w:lang w:val="sr-Latn-RS"/>
        </w:rPr>
        <w:t>Izvor</w:t>
      </w:r>
      <w:r w:rsidRPr="00077A98">
        <w:rPr>
          <w:rFonts w:cs="Arial"/>
          <w:color w:val="222222"/>
          <w:lang w:val="sr-Latn-RS"/>
        </w:rPr>
        <w:t>:</w:t>
      </w:r>
      <w:r w:rsidRPr="00077A9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077A98">
        <w:rPr>
          <w:rFonts w:cs="Arial"/>
          <w:sz w:val="18"/>
          <w:szCs w:val="18"/>
        </w:rPr>
        <w:t xml:space="preserve">OECD, </w:t>
      </w:r>
      <w:r w:rsidRPr="00077A98">
        <w:rPr>
          <w:rFonts w:ascii="Arial,Italic" w:hAnsi="Arial,Italic" w:cs="Arial,Italic"/>
          <w:i/>
          <w:iCs/>
          <w:sz w:val="18"/>
          <w:szCs w:val="18"/>
        </w:rPr>
        <w:t>Social Expenditure - Aggregated data</w:t>
      </w:r>
      <w:r w:rsidRPr="00077A98">
        <w:rPr>
          <w:rFonts w:cs="Arial"/>
          <w:color w:val="222222"/>
          <w:sz w:val="22"/>
          <w:szCs w:val="22"/>
          <w:lang w:val="sr-Latn-RS"/>
        </w:rPr>
        <w:t xml:space="preserve"> </w:t>
      </w:r>
    </w:p>
    <w:p w:rsidR="001B6051" w:rsidRPr="00077A98" w:rsidRDefault="001B6051" w:rsidP="001B6051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2"/>
          <w:szCs w:val="22"/>
          <w:lang w:val="sr-Cyrl-CS"/>
        </w:rPr>
      </w:pPr>
    </w:p>
    <w:p w:rsidR="001B6051" w:rsidRDefault="001B6051" w:rsidP="001B6051">
      <w:pPr>
        <w:rPr>
          <w:lang w:val="sr-Cyrl-RS"/>
        </w:rPr>
      </w:pPr>
    </w:p>
    <w:p w:rsidR="001B6051" w:rsidRDefault="001B6051" w:rsidP="001B6051">
      <w:pPr>
        <w:rPr>
          <w:lang w:val="sr-Cyrl-RS"/>
        </w:rPr>
      </w:pPr>
    </w:p>
    <w:p w:rsidR="001B6051" w:rsidRDefault="001B6051" w:rsidP="001B6051">
      <w:pPr>
        <w:rPr>
          <w:lang w:val="sr-Cyrl-RS"/>
        </w:rPr>
      </w:pPr>
    </w:p>
    <w:p w:rsidR="001B6051" w:rsidRPr="00DB05A1" w:rsidRDefault="001B6051" w:rsidP="001B6051">
      <w:pPr>
        <w:pStyle w:val="NoSpacing"/>
        <w:ind w:left="3600" w:firstLine="720"/>
        <w:rPr>
          <w:rFonts w:cs="Arial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</w:r>
      <w:r>
        <w:rPr>
          <w:rFonts w:cs="Arial"/>
          <w:lang w:val="sr-Cyrl-RS"/>
        </w:rPr>
        <w:t>Istraživanje</w:t>
      </w:r>
      <w:r w:rsidRPr="00DB05A1">
        <w:rPr>
          <w:rFonts w:cs="Arial"/>
          <w:lang w:val="sr-Cyrl-RS"/>
        </w:rPr>
        <w:t xml:space="preserve"> </w:t>
      </w:r>
      <w:r w:rsidR="00C71BCB">
        <w:rPr>
          <w:rFonts w:cs="Arial"/>
          <w:lang w:val="sr-Cyrl-RS"/>
        </w:rPr>
        <w:t>uradil</w:t>
      </w:r>
      <w:r w:rsidR="00C71BCB">
        <w:rPr>
          <w:rFonts w:cs="Arial"/>
          <w:lang w:val="sr-Latn-RS"/>
        </w:rPr>
        <w:t>e</w:t>
      </w:r>
      <w:r w:rsidRPr="00DB05A1">
        <w:rPr>
          <w:rFonts w:cs="Arial"/>
          <w:lang w:val="sr-Cyrl-RS"/>
        </w:rPr>
        <w:t>:</w:t>
      </w:r>
    </w:p>
    <w:p w:rsidR="001B6051" w:rsidRPr="00DB05A1" w:rsidRDefault="001B6051" w:rsidP="001B6051">
      <w:pPr>
        <w:spacing w:after="0" w:line="240" w:lineRule="auto"/>
        <w:ind w:left="3600" w:firstLine="720"/>
        <w:rPr>
          <w:rFonts w:cs="Arial"/>
          <w:lang w:val="sr-Cyrl-RS"/>
        </w:rPr>
      </w:pPr>
    </w:p>
    <w:p w:rsidR="001B6051" w:rsidRPr="00DB05A1" w:rsidRDefault="001B6051" w:rsidP="001B6051">
      <w:pPr>
        <w:spacing w:after="0" w:line="240" w:lineRule="auto"/>
        <w:ind w:left="3600" w:firstLine="720"/>
        <w:rPr>
          <w:rFonts w:cs="Arial"/>
          <w:lang w:val="sr-Cyrl-RS"/>
        </w:rPr>
      </w:pPr>
    </w:p>
    <w:p w:rsidR="001B6051" w:rsidRPr="00DB05A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Jelena</w:t>
      </w:r>
      <w:r w:rsidRPr="00DB05A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Marković</w:t>
      </w:r>
    </w:p>
    <w:p w:rsidR="001B605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viši</w:t>
      </w:r>
      <w:r w:rsidRPr="00DB05A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savetnik</w:t>
      </w:r>
      <w:r w:rsidRPr="00DB05A1">
        <w:rPr>
          <w:rFonts w:cs="Arial"/>
          <w:lang w:val="sr-Cyrl-RS"/>
        </w:rPr>
        <w:t xml:space="preserve"> - </w:t>
      </w:r>
      <w:r>
        <w:rPr>
          <w:rFonts w:cs="Arial"/>
          <w:lang w:val="sr-Cyrl-RS"/>
        </w:rPr>
        <w:t>istraživač</w:t>
      </w:r>
    </w:p>
    <w:p w:rsidR="001B6051" w:rsidRDefault="001B6051" w:rsidP="001B6051">
      <w:pPr>
        <w:spacing w:after="0" w:line="240" w:lineRule="auto"/>
        <w:ind w:left="4320"/>
        <w:rPr>
          <w:rFonts w:cs="Arial"/>
          <w:lang w:val="sr-Cyrl-RS"/>
        </w:rPr>
      </w:pPr>
    </w:p>
    <w:p w:rsidR="001B6051" w:rsidRPr="00DB05A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Marina Prijić</w:t>
      </w:r>
    </w:p>
    <w:p w:rsidR="001B6051" w:rsidRPr="00DB05A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viši</w:t>
      </w:r>
      <w:r w:rsidRPr="00DB05A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savetnik</w:t>
      </w:r>
      <w:r w:rsidRPr="00DB05A1">
        <w:rPr>
          <w:rFonts w:cs="Arial"/>
          <w:lang w:val="sr-Cyrl-RS"/>
        </w:rPr>
        <w:t xml:space="preserve"> - </w:t>
      </w:r>
      <w:r>
        <w:rPr>
          <w:rFonts w:cs="Arial"/>
          <w:lang w:val="sr-Cyrl-RS"/>
        </w:rPr>
        <w:t>istraživač</w:t>
      </w:r>
    </w:p>
    <w:p w:rsidR="001B6051" w:rsidRPr="00DB05A1" w:rsidRDefault="001B6051" w:rsidP="001B6051">
      <w:pPr>
        <w:spacing w:after="0" w:line="240" w:lineRule="auto"/>
        <w:ind w:left="4320"/>
        <w:rPr>
          <w:rFonts w:cs="Arial"/>
          <w:lang w:val="sr-Cyrl-RS"/>
        </w:rPr>
      </w:pPr>
    </w:p>
    <w:p w:rsidR="001B6051" w:rsidRPr="00DB05A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Ivana Stefanović</w:t>
      </w:r>
    </w:p>
    <w:p w:rsidR="001B6051" w:rsidRPr="00DB05A1" w:rsidRDefault="001B6051" w:rsidP="001B6051">
      <w:pPr>
        <w:spacing w:after="0" w:line="240" w:lineRule="auto"/>
        <w:ind w:left="4320" w:firstLine="720"/>
        <w:rPr>
          <w:rFonts w:cs="Arial"/>
          <w:lang w:val="sr-Cyrl-RS"/>
        </w:rPr>
      </w:pPr>
      <w:r>
        <w:rPr>
          <w:rFonts w:cs="Arial"/>
          <w:lang w:val="sr-Cyrl-RS"/>
        </w:rPr>
        <w:t>viši</w:t>
      </w:r>
      <w:r w:rsidRPr="00DB05A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savetnik</w:t>
      </w:r>
      <w:r w:rsidRPr="00DB05A1">
        <w:rPr>
          <w:rFonts w:cs="Arial"/>
          <w:lang w:val="sr-Cyrl-RS"/>
        </w:rPr>
        <w:t xml:space="preserve"> - </w:t>
      </w:r>
      <w:r>
        <w:rPr>
          <w:rFonts w:cs="Arial"/>
          <w:lang w:val="sr-Cyrl-RS"/>
        </w:rPr>
        <w:t>istraživač</w:t>
      </w:r>
    </w:p>
    <w:p w:rsidR="001B6051" w:rsidRPr="00DB05A1" w:rsidRDefault="001B6051" w:rsidP="001B6051">
      <w:pPr>
        <w:rPr>
          <w:lang w:val="sr-Cyrl-RS"/>
        </w:rPr>
      </w:pPr>
    </w:p>
    <w:p w:rsidR="004E397F" w:rsidRDefault="004E397F"/>
    <w:sectPr w:rsidR="004E397F" w:rsidSect="001B6051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C" w:rsidRDefault="00B8684C" w:rsidP="001B6051">
      <w:pPr>
        <w:spacing w:after="0" w:line="240" w:lineRule="auto"/>
      </w:pPr>
      <w:r>
        <w:separator/>
      </w:r>
    </w:p>
  </w:endnote>
  <w:endnote w:type="continuationSeparator" w:id="0">
    <w:p w:rsidR="00B8684C" w:rsidRDefault="00B8684C" w:rsidP="001B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2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051" w:rsidRDefault="001B6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4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6051" w:rsidRDefault="001B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C" w:rsidRDefault="00B8684C" w:rsidP="001B6051">
      <w:pPr>
        <w:spacing w:after="0" w:line="240" w:lineRule="auto"/>
      </w:pPr>
      <w:r>
        <w:separator/>
      </w:r>
    </w:p>
  </w:footnote>
  <w:footnote w:type="continuationSeparator" w:id="0">
    <w:p w:rsidR="00B8684C" w:rsidRDefault="00B8684C" w:rsidP="001B6051">
      <w:pPr>
        <w:spacing w:after="0" w:line="240" w:lineRule="auto"/>
      </w:pPr>
      <w:r>
        <w:continuationSeparator/>
      </w:r>
    </w:p>
  </w:footnote>
  <w:footnote w:id="1">
    <w:p w:rsidR="001B6051" w:rsidRPr="0075042A" w:rsidRDefault="001B6051" w:rsidP="001B6051">
      <w:pPr>
        <w:pStyle w:val="FootnoteText"/>
        <w:jc w:val="left"/>
        <w:rPr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Latn-RS"/>
        </w:rPr>
        <w:t>Izvor podataka</w:t>
      </w:r>
      <w:r w:rsidRPr="0075042A">
        <w:rPr>
          <w:sz w:val="18"/>
          <w:szCs w:val="18"/>
          <w:lang w:val="sr-Cyrl-CS"/>
        </w:rPr>
        <w:t xml:space="preserve">: </w:t>
      </w:r>
      <w:hyperlink r:id="rId1" w:history="1">
        <w:r w:rsidRPr="0075042A">
          <w:rPr>
            <w:rStyle w:val="Hyperlink"/>
            <w:sz w:val="18"/>
            <w:szCs w:val="18"/>
            <w:lang w:val="sr-Cyrl-CS"/>
          </w:rPr>
          <w:t>http://www.stopdiskriminaciji.org/wp-content/uploads/2008/07/organizacije_osoba_sa_invaliditetom.pdf</w:t>
        </w:r>
      </w:hyperlink>
      <w:r w:rsidRPr="0075042A">
        <w:rPr>
          <w:sz w:val="18"/>
          <w:szCs w:val="18"/>
          <w:lang w:val="sr-Cyrl-CS"/>
        </w:rPr>
        <w:t xml:space="preserve"> </w:t>
      </w:r>
    </w:p>
  </w:footnote>
  <w:footnote w:id="2">
    <w:p w:rsidR="001B6051" w:rsidRPr="0075042A" w:rsidRDefault="001B6051" w:rsidP="001B6051">
      <w:pPr>
        <w:pStyle w:val="NoSpacing"/>
        <w:rPr>
          <w:sz w:val="18"/>
          <w:szCs w:val="18"/>
          <w:lang w:val="sr-Cyrl-CS"/>
        </w:rPr>
      </w:pPr>
      <w:r w:rsidRPr="0075042A">
        <w:rPr>
          <w:rStyle w:val="FootnoteReference"/>
          <w:sz w:val="18"/>
          <w:szCs w:val="18"/>
        </w:rPr>
        <w:footnoteRef/>
      </w:r>
      <w:r w:rsidRPr="0075042A">
        <w:rPr>
          <w:sz w:val="18"/>
          <w:szCs w:val="18"/>
        </w:rPr>
        <w:t xml:space="preserve"> </w:t>
      </w:r>
      <w:r>
        <w:rPr>
          <w:sz w:val="18"/>
          <w:szCs w:val="18"/>
          <w:lang w:val="sr-Latn-RS"/>
        </w:rPr>
        <w:t>Izvor podataka</w:t>
      </w:r>
      <w:r w:rsidRPr="0075042A">
        <w:rPr>
          <w:sz w:val="18"/>
          <w:szCs w:val="18"/>
          <w:lang w:val="sr-Cyrl-CS"/>
        </w:rPr>
        <w:t xml:space="preserve">: </w:t>
      </w:r>
      <w:hyperlink r:id="rId2" w:history="1">
        <w:r w:rsidRPr="0075042A">
          <w:rPr>
            <w:rStyle w:val="Hyperlink"/>
            <w:sz w:val="18"/>
            <w:szCs w:val="18"/>
            <w:lang w:val="sr-Cyrl-CS"/>
          </w:rPr>
          <w:t>http://www.civilnodrustvo.ba/files/Prirucnik_za_finansijsko_racunovodstveno_i_porezno_poslovanje_za_udruzenja_i_fondacije_u_BiH.pdf</w:t>
        </w:r>
      </w:hyperlink>
      <w:r w:rsidRPr="0075042A">
        <w:rPr>
          <w:sz w:val="18"/>
          <w:szCs w:val="18"/>
          <w:lang w:val="sr-Cyrl-CS"/>
        </w:rPr>
        <w:t xml:space="preserve"> </w:t>
      </w:r>
    </w:p>
  </w:footnote>
  <w:footnote w:id="3">
    <w:p w:rsidR="001B6051" w:rsidRPr="001B6051" w:rsidRDefault="001B6051" w:rsidP="001B6051">
      <w:pPr>
        <w:spacing w:line="360" w:lineRule="auto"/>
        <w:jc w:val="both"/>
        <w:rPr>
          <w:rFonts w:cs="Arial"/>
          <w:sz w:val="18"/>
          <w:szCs w:val="18"/>
          <w:lang w:val="bs-Latn-BA"/>
        </w:rPr>
      </w:pPr>
      <w:r>
        <w:rPr>
          <w:rStyle w:val="FootnoteReference"/>
        </w:rPr>
        <w:footnoteRef/>
      </w:r>
      <w:r w:rsidRPr="00C004D9">
        <w:rPr>
          <w:lang w:val="sr-Cyrl-CS"/>
        </w:rPr>
        <w:t xml:space="preserve"> </w:t>
      </w:r>
      <w:r w:rsidRPr="001B6051">
        <w:rPr>
          <w:lang w:val="bs-Latn-BA"/>
        </w:rPr>
        <w:t>Poglavlje 2.14. Predloga zakona: Udruženja osoba s invaliditetom u civilnom društvu</w:t>
      </w:r>
    </w:p>
    <w:p w:rsidR="001B6051" w:rsidRPr="00A9644C" w:rsidRDefault="001B6051" w:rsidP="001B6051">
      <w:pPr>
        <w:pStyle w:val="FootnoteText"/>
        <w:rPr>
          <w:lang w:val="sr-Cyrl-CS"/>
        </w:rPr>
      </w:pPr>
    </w:p>
  </w:footnote>
  <w:footnote w:id="4">
    <w:p w:rsidR="001B6051" w:rsidRPr="0075042A" w:rsidRDefault="001B6051" w:rsidP="001B6051">
      <w:pPr>
        <w:pStyle w:val="NoSpacing"/>
        <w:rPr>
          <w:sz w:val="18"/>
          <w:szCs w:val="18"/>
          <w:lang w:val="bs-Cyrl-BA"/>
        </w:rPr>
      </w:pPr>
      <w:r w:rsidRPr="0075042A">
        <w:rPr>
          <w:rStyle w:val="FootnoteReference"/>
          <w:sz w:val="18"/>
          <w:szCs w:val="18"/>
          <w:lang w:val="bs-Cyrl-BA"/>
        </w:rPr>
        <w:footnoteRef/>
      </w:r>
      <w:r w:rsidRPr="0075042A">
        <w:rPr>
          <w:sz w:val="18"/>
          <w:szCs w:val="18"/>
          <w:lang w:val="bs-Cyrl-BA"/>
        </w:rPr>
        <w:t xml:space="preserve"> Закон за инвалидски организации („Службен весник на Република Македонија“ бр. 89/2008; 59/2012 и 23/2</w:t>
      </w:r>
      <w:r>
        <w:rPr>
          <w:sz w:val="18"/>
          <w:szCs w:val="18"/>
          <w:lang w:val="bs-Cyrl-BA"/>
        </w:rPr>
        <w:t xml:space="preserve">013) </w:t>
      </w:r>
      <w:r>
        <w:rPr>
          <w:sz w:val="18"/>
          <w:szCs w:val="18"/>
          <w:lang w:val="sr-Latn-RS"/>
        </w:rPr>
        <w:t>dostupan na internet adresi</w:t>
      </w:r>
      <w:r w:rsidRPr="0075042A">
        <w:rPr>
          <w:sz w:val="18"/>
          <w:szCs w:val="18"/>
          <w:lang w:val="bs-Cyrl-BA"/>
        </w:rPr>
        <w:t xml:space="preserve">: </w:t>
      </w:r>
      <w:r w:rsidR="00B8684C">
        <w:fldChar w:fldCharType="begin"/>
      </w:r>
      <w:r w:rsidR="00B8684C" w:rsidRPr="00C004D9">
        <w:rPr>
          <w:lang w:val="sr-Cyrl-CS"/>
        </w:rPr>
        <w:instrText xml:space="preserve"> </w:instrText>
      </w:r>
      <w:r w:rsidR="00B8684C">
        <w:instrText>HYPERLINK</w:instrText>
      </w:r>
      <w:r w:rsidR="00B8684C" w:rsidRPr="00C004D9">
        <w:rPr>
          <w:lang w:val="sr-Cyrl-CS"/>
        </w:rPr>
        <w:instrText xml:space="preserve"> "</w:instrText>
      </w:r>
      <w:r w:rsidR="00B8684C">
        <w:instrText>http</w:instrText>
      </w:r>
      <w:r w:rsidR="00B8684C" w:rsidRPr="00C004D9">
        <w:rPr>
          <w:lang w:val="sr-Cyrl-CS"/>
        </w:rPr>
        <w:instrText>://</w:instrText>
      </w:r>
      <w:r w:rsidR="00B8684C">
        <w:instrText>www</w:instrText>
      </w:r>
      <w:r w:rsidR="00B8684C" w:rsidRPr="00C004D9">
        <w:rPr>
          <w:lang w:val="sr-Cyrl-CS"/>
        </w:rPr>
        <w:instrText>.</w:instrText>
      </w:r>
      <w:r w:rsidR="00B8684C">
        <w:instrText>mtsp</w:instrText>
      </w:r>
      <w:r w:rsidR="00B8684C" w:rsidRPr="00C004D9">
        <w:rPr>
          <w:lang w:val="sr-Cyrl-CS"/>
        </w:rPr>
        <w:instrText>.</w:instrText>
      </w:r>
      <w:r w:rsidR="00B8684C">
        <w:instrText>gov</w:instrText>
      </w:r>
      <w:r w:rsidR="00B8684C" w:rsidRPr="00C004D9">
        <w:rPr>
          <w:lang w:val="sr-Cyrl-CS"/>
        </w:rPr>
        <w:instrText>.</w:instrText>
      </w:r>
      <w:r w:rsidR="00B8684C">
        <w:instrText>mk</w:instrText>
      </w:r>
      <w:r w:rsidR="00B8684C" w:rsidRPr="00C004D9">
        <w:rPr>
          <w:lang w:val="sr-Cyrl-CS"/>
        </w:rPr>
        <w:instrText>/</w:instrText>
      </w:r>
      <w:r w:rsidR="00B8684C">
        <w:instrText>WBStorage</w:instrText>
      </w:r>
      <w:r w:rsidR="00B8684C" w:rsidRPr="00C004D9">
        <w:rPr>
          <w:lang w:val="sr-Cyrl-CS"/>
        </w:rPr>
        <w:instrText>/</w:instrText>
      </w:r>
      <w:r w:rsidR="00B8684C">
        <w:instrText>Files</w:instrText>
      </w:r>
      <w:r w:rsidR="00B8684C" w:rsidRPr="00C004D9">
        <w:rPr>
          <w:lang w:val="sr-Cyrl-CS"/>
        </w:rPr>
        <w:instrText>/</w:instrText>
      </w:r>
      <w:r w:rsidR="00B8684C">
        <w:instrText>invorganizacii</w:instrText>
      </w:r>
      <w:r w:rsidR="00B8684C" w:rsidRPr="00C004D9">
        <w:rPr>
          <w:lang w:val="sr-Cyrl-CS"/>
        </w:rPr>
        <w:instrText>_</w:instrText>
      </w:r>
      <w:r w:rsidR="00B8684C">
        <w:instrText>konsolidiran</w:instrText>
      </w:r>
      <w:r w:rsidR="00B8684C" w:rsidRPr="00C004D9">
        <w:rPr>
          <w:lang w:val="sr-Cyrl-CS"/>
        </w:rPr>
        <w:instrText>.</w:instrText>
      </w:r>
      <w:r w:rsidR="00B8684C">
        <w:instrText>pdf</w:instrText>
      </w:r>
      <w:r w:rsidR="00B8684C" w:rsidRPr="00C004D9">
        <w:rPr>
          <w:lang w:val="sr-Cyrl-CS"/>
        </w:rPr>
        <w:instrText xml:space="preserve">" </w:instrText>
      </w:r>
      <w:r w:rsidR="00B8684C">
        <w:fldChar w:fldCharType="separate"/>
      </w:r>
      <w:r w:rsidRPr="0075042A">
        <w:rPr>
          <w:rStyle w:val="Hyperlink"/>
          <w:sz w:val="18"/>
          <w:szCs w:val="18"/>
          <w:lang w:val="bs-Cyrl-BA"/>
        </w:rPr>
        <w:t>http://www.mtsp.gov.mk/WBStorage/Files/invorganizacii_konsolidiran.pdf</w:t>
      </w:r>
      <w:r w:rsidR="00B8684C">
        <w:rPr>
          <w:rStyle w:val="Hyperlink"/>
          <w:sz w:val="18"/>
          <w:szCs w:val="18"/>
          <w:lang w:val="bs-Cyrl-BA"/>
        </w:rPr>
        <w:fldChar w:fldCharType="end"/>
      </w:r>
    </w:p>
  </w:footnote>
  <w:footnote w:id="5">
    <w:p w:rsidR="001B6051" w:rsidRPr="00C004D9" w:rsidRDefault="001B6051" w:rsidP="00C71BCB">
      <w:pPr>
        <w:pStyle w:val="NoSpacing"/>
        <w:rPr>
          <w:sz w:val="18"/>
          <w:szCs w:val="18"/>
          <w:lang w:val="bs-Cyrl-BA"/>
        </w:rPr>
      </w:pPr>
      <w:r w:rsidRPr="005C2D83">
        <w:rPr>
          <w:rStyle w:val="FootnoteReference"/>
          <w:sz w:val="18"/>
          <w:szCs w:val="18"/>
          <w:lang w:val="bs-Cyrl-BA"/>
        </w:rPr>
        <w:footnoteRef/>
      </w:r>
      <w:r w:rsidRPr="005C2D83">
        <w:rPr>
          <w:lang w:val="bs-Cyrl-BA"/>
        </w:rPr>
        <w:t xml:space="preserve"> </w:t>
      </w:r>
      <w:r w:rsidRPr="00C004D9">
        <w:rPr>
          <w:sz w:val="18"/>
          <w:szCs w:val="18"/>
          <w:lang w:val="bs-Cyrl-BA"/>
        </w:rPr>
        <w:t xml:space="preserve">Националниот Совет на инвалидски организации на Македонија (НСИОМ) </w:t>
      </w:r>
      <w:hyperlink r:id="rId3" w:history="1">
        <w:r w:rsidRPr="00C71BCB">
          <w:rPr>
            <w:rStyle w:val="Hyperlink"/>
            <w:color w:val="auto"/>
            <w:sz w:val="18"/>
            <w:szCs w:val="18"/>
            <w:u w:val="none"/>
          </w:rPr>
          <w:t>http</w:t>
        </w:r>
        <w:r w:rsidRPr="00C004D9">
          <w:rPr>
            <w:rStyle w:val="Hyperlink"/>
            <w:color w:val="auto"/>
            <w:sz w:val="18"/>
            <w:szCs w:val="18"/>
            <w:u w:val="none"/>
            <w:lang w:val="bs-Cyrl-BA"/>
          </w:rPr>
          <w:t>://</w:t>
        </w:r>
        <w:r w:rsidRPr="00C71BCB">
          <w:rPr>
            <w:rStyle w:val="Hyperlink"/>
            <w:color w:val="auto"/>
            <w:sz w:val="18"/>
            <w:szCs w:val="18"/>
            <w:u w:val="none"/>
          </w:rPr>
          <w:t>www</w:t>
        </w:r>
        <w:r w:rsidRPr="00C004D9">
          <w:rPr>
            <w:rStyle w:val="Hyperlink"/>
            <w:color w:val="auto"/>
            <w:sz w:val="18"/>
            <w:szCs w:val="18"/>
            <w:u w:val="none"/>
            <w:lang w:val="bs-Cyrl-BA"/>
          </w:rPr>
          <w:t>.</w:t>
        </w:r>
        <w:r w:rsidRPr="00C71BCB">
          <w:rPr>
            <w:rStyle w:val="Hyperlink"/>
            <w:color w:val="auto"/>
            <w:sz w:val="18"/>
            <w:szCs w:val="18"/>
            <w:u w:val="none"/>
          </w:rPr>
          <w:t>nsiom</w:t>
        </w:r>
        <w:r w:rsidRPr="00C004D9">
          <w:rPr>
            <w:rStyle w:val="Hyperlink"/>
            <w:color w:val="auto"/>
            <w:sz w:val="18"/>
            <w:szCs w:val="18"/>
            <w:u w:val="none"/>
            <w:lang w:val="bs-Cyrl-BA"/>
          </w:rPr>
          <w:t>.</w:t>
        </w:r>
        <w:r w:rsidRPr="00C71BCB">
          <w:rPr>
            <w:rStyle w:val="Hyperlink"/>
            <w:color w:val="auto"/>
            <w:sz w:val="18"/>
            <w:szCs w:val="18"/>
            <w:u w:val="none"/>
          </w:rPr>
          <w:t>org</w:t>
        </w:r>
        <w:r w:rsidRPr="00C004D9">
          <w:rPr>
            <w:rStyle w:val="Hyperlink"/>
            <w:color w:val="auto"/>
            <w:sz w:val="18"/>
            <w:szCs w:val="18"/>
            <w:u w:val="none"/>
            <w:lang w:val="bs-Cyrl-BA"/>
          </w:rPr>
          <w:t>.</w:t>
        </w:r>
        <w:r w:rsidRPr="00C71BCB">
          <w:rPr>
            <w:rStyle w:val="Hyperlink"/>
            <w:color w:val="auto"/>
            <w:sz w:val="18"/>
            <w:szCs w:val="18"/>
            <w:u w:val="none"/>
          </w:rPr>
          <w:t>mk</w:t>
        </w:r>
        <w:r w:rsidRPr="00C004D9">
          <w:rPr>
            <w:rStyle w:val="Hyperlink"/>
            <w:color w:val="auto"/>
            <w:sz w:val="18"/>
            <w:szCs w:val="18"/>
            <w:u w:val="none"/>
            <w:lang w:val="bs-Cyrl-BA"/>
          </w:rPr>
          <w:t>/</w:t>
        </w:r>
      </w:hyperlink>
    </w:p>
  </w:footnote>
  <w:footnote w:id="6">
    <w:tbl>
      <w:tblPr>
        <w:tblW w:w="5794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6"/>
        <w:gridCol w:w="140"/>
      </w:tblGrid>
      <w:tr w:rsidR="001B6051" w:rsidRPr="00C71BCB" w:rsidTr="001B6051">
        <w:trPr>
          <w:trHeight w:val="187"/>
          <w:tblCellSpacing w:w="0" w:type="dxa"/>
        </w:trPr>
        <w:tc>
          <w:tcPr>
            <w:tcW w:w="0" w:type="auto"/>
          </w:tcPr>
          <w:p w:rsidR="001B6051" w:rsidRPr="00C71BCB" w:rsidRDefault="001B6051" w:rsidP="00C71BCB">
            <w:pPr>
              <w:pStyle w:val="NoSpacing"/>
              <w:rPr>
                <w:sz w:val="18"/>
                <w:szCs w:val="18"/>
              </w:rPr>
            </w:pPr>
            <w:r w:rsidRPr="00C71BCB">
              <w:rPr>
                <w:rStyle w:val="FootnoteReference"/>
                <w:sz w:val="18"/>
                <w:szCs w:val="18"/>
                <w:vertAlign w:val="baseline"/>
              </w:rPr>
              <w:footnoteRef/>
            </w:r>
            <w:r w:rsidRPr="00C71BCB">
              <w:rPr>
                <w:sz w:val="18"/>
                <w:szCs w:val="18"/>
              </w:rPr>
              <w:t xml:space="preserve"> Zakon o invalidskih organizacijah /ZInvO/; Ur.l. RS, </w:t>
            </w:r>
            <w:hyperlink r:id="rId4" w:tgtFrame="_blank" w:history="1">
              <w:r w:rsidRPr="00C71BCB">
                <w:rPr>
                  <w:sz w:val="18"/>
                  <w:szCs w:val="18"/>
                </w:rPr>
                <w:t>108/2002</w:t>
              </w:r>
            </w:hyperlink>
          </w:p>
        </w:tc>
        <w:tc>
          <w:tcPr>
            <w:tcW w:w="0" w:type="auto"/>
            <w:hideMark/>
          </w:tcPr>
          <w:p w:rsidR="001B6051" w:rsidRPr="00C71BCB" w:rsidRDefault="001B6051" w:rsidP="00C71BCB">
            <w:pPr>
              <w:pStyle w:val="NoSpacing"/>
              <w:rPr>
                <w:sz w:val="18"/>
                <w:szCs w:val="18"/>
              </w:rPr>
            </w:pPr>
          </w:p>
        </w:tc>
      </w:tr>
      <w:tr w:rsidR="001B6051" w:rsidRPr="00C71BCB" w:rsidTr="001B6051">
        <w:trPr>
          <w:trHeight w:val="169"/>
          <w:tblCellSpacing w:w="0" w:type="dxa"/>
        </w:trPr>
        <w:tc>
          <w:tcPr>
            <w:tcW w:w="0" w:type="auto"/>
          </w:tcPr>
          <w:p w:rsidR="001B6051" w:rsidRPr="00C71BCB" w:rsidRDefault="00B8684C" w:rsidP="00C71BCB">
            <w:pPr>
              <w:pStyle w:val="NoSpacing"/>
              <w:rPr>
                <w:sz w:val="18"/>
                <w:szCs w:val="18"/>
              </w:rPr>
            </w:pPr>
            <w:hyperlink r:id="rId5" w:history="1">
              <w:r w:rsidR="001B6051" w:rsidRPr="00C71BCB">
                <w:rPr>
                  <w:rStyle w:val="Hyperlink"/>
                  <w:color w:val="auto"/>
                  <w:sz w:val="18"/>
                  <w:szCs w:val="18"/>
                  <w:u w:val="none"/>
                </w:rPr>
                <w:t>http://zakonodaja.gov.si/rpsi/r00/predpis_ZAKO1460.html</w:t>
              </w:r>
            </w:hyperlink>
          </w:p>
        </w:tc>
        <w:tc>
          <w:tcPr>
            <w:tcW w:w="0" w:type="auto"/>
          </w:tcPr>
          <w:p w:rsidR="001B6051" w:rsidRPr="00C71BCB" w:rsidRDefault="001B6051" w:rsidP="00C71BCB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1B6051" w:rsidRPr="00C71BCB" w:rsidRDefault="001B6051" w:rsidP="00C71BCB">
      <w:pPr>
        <w:pStyle w:val="NoSpacing"/>
        <w:rPr>
          <w:sz w:val="18"/>
          <w:szCs w:val="18"/>
        </w:rPr>
      </w:pPr>
    </w:p>
  </w:footnote>
  <w:footnote w:id="7">
    <w:p w:rsidR="001B6051" w:rsidRPr="00C71BCB" w:rsidRDefault="001B6051" w:rsidP="00C71BCB">
      <w:pPr>
        <w:pStyle w:val="NoSpacing"/>
        <w:rPr>
          <w:sz w:val="18"/>
          <w:szCs w:val="18"/>
        </w:rPr>
      </w:pPr>
      <w:r w:rsidRPr="00C71BCB">
        <w:rPr>
          <w:rStyle w:val="FootnoteReference"/>
          <w:sz w:val="18"/>
          <w:szCs w:val="18"/>
          <w:vertAlign w:val="baseline"/>
        </w:rPr>
        <w:footnoteRef/>
      </w:r>
      <w:r w:rsidRPr="00C71BCB">
        <w:rPr>
          <w:sz w:val="18"/>
          <w:szCs w:val="18"/>
        </w:rPr>
        <w:t xml:space="preserve">Fundacije za financiranje invalidskih in humanitarnih organizacij v Republiki Sloveniji : </w:t>
      </w:r>
    </w:p>
    <w:p w:rsidR="001B6051" w:rsidRPr="00C71BCB" w:rsidRDefault="001B6051" w:rsidP="00C71BCB">
      <w:pPr>
        <w:pStyle w:val="NoSpacing"/>
        <w:rPr>
          <w:sz w:val="18"/>
          <w:szCs w:val="18"/>
        </w:rPr>
      </w:pPr>
      <w:r w:rsidRPr="00C71BCB">
        <w:rPr>
          <w:sz w:val="18"/>
          <w:szCs w:val="18"/>
        </w:rPr>
        <w:t>Odlok o ustanovitvi Fundacije za financiranje invalidskih in humanitarnih organizacij v Republiki Sloveniji, Uradni list RS, št. 9/98</w:t>
      </w:r>
    </w:p>
    <w:p w:rsidR="001B6051" w:rsidRPr="00DB05A1" w:rsidRDefault="001B6051" w:rsidP="001B6051">
      <w:pPr>
        <w:pStyle w:val="NoSpacing"/>
        <w:rPr>
          <w:sz w:val="18"/>
          <w:szCs w:val="18"/>
          <w:lang w:val="bs-Cyrl-BA"/>
        </w:rPr>
      </w:pPr>
    </w:p>
  </w:footnote>
  <w:footnote w:id="8">
    <w:p w:rsidR="001B6051" w:rsidRPr="001B6051" w:rsidRDefault="001B6051" w:rsidP="001B6051">
      <w:pPr>
        <w:pStyle w:val="NoSpacing"/>
        <w:rPr>
          <w:sz w:val="18"/>
          <w:szCs w:val="18"/>
          <w:lang w:val="sr-Cyrl-CS"/>
        </w:rPr>
      </w:pPr>
      <w:r w:rsidRPr="006B292D">
        <w:rPr>
          <w:rStyle w:val="FootnoteReference"/>
          <w:rFonts w:cs="Arial"/>
          <w:sz w:val="18"/>
          <w:szCs w:val="18"/>
        </w:rPr>
        <w:footnoteRef/>
      </w:r>
      <w:r w:rsidRPr="006B292D">
        <w:t xml:space="preserve"> </w:t>
      </w:r>
      <w:r w:rsidRPr="001B6051">
        <w:rPr>
          <w:sz w:val="18"/>
          <w:szCs w:val="18"/>
        </w:rPr>
        <w:t>Prema: Anketa o pravima osobe sa invaliditetom, str. 3</w:t>
      </w:r>
    </w:p>
  </w:footnote>
  <w:footnote w:id="9">
    <w:p w:rsidR="001B6051" w:rsidRPr="001B6051" w:rsidRDefault="001B6051" w:rsidP="001B6051">
      <w:pPr>
        <w:pStyle w:val="NoSpacing"/>
        <w:rPr>
          <w:sz w:val="18"/>
          <w:szCs w:val="18"/>
          <w:lang w:val="sr-Cyrl-CS"/>
        </w:rPr>
      </w:pPr>
      <w:r w:rsidRPr="001B6051">
        <w:rPr>
          <w:rStyle w:val="FootnoteReference"/>
          <w:rFonts w:cs="Arial"/>
          <w:sz w:val="18"/>
          <w:szCs w:val="18"/>
        </w:rPr>
        <w:footnoteRef/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Godi</w:t>
      </w:r>
      <w:r w:rsidRPr="00C004D9">
        <w:rPr>
          <w:sz w:val="18"/>
          <w:szCs w:val="18"/>
          <w:lang w:val="sr-Cyrl-CS"/>
        </w:rPr>
        <w:t>š</w:t>
      </w:r>
      <w:r w:rsidRPr="001B6051">
        <w:rPr>
          <w:sz w:val="18"/>
          <w:szCs w:val="18"/>
        </w:rPr>
        <w:t>nji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izve</w:t>
      </w:r>
      <w:r w:rsidRPr="00C004D9">
        <w:rPr>
          <w:sz w:val="18"/>
          <w:szCs w:val="18"/>
          <w:lang w:val="sr-Cyrl-CS"/>
        </w:rPr>
        <w:t>š</w:t>
      </w:r>
      <w:r w:rsidRPr="001B6051">
        <w:rPr>
          <w:sz w:val="18"/>
          <w:szCs w:val="18"/>
        </w:rPr>
        <w:t>taj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finansijskog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poslovanja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FIHO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rStyle w:val="longtext"/>
          <w:rFonts w:cs="Arial"/>
          <w:color w:val="222222"/>
          <w:sz w:val="18"/>
          <w:szCs w:val="18"/>
          <w:lang w:val="sr-Cyrl-CS"/>
        </w:rPr>
        <w:t xml:space="preserve">, </w:t>
      </w:r>
      <w:r w:rsidRPr="001B6051">
        <w:rPr>
          <w:rStyle w:val="longtext"/>
          <w:rFonts w:cs="Arial"/>
          <w:color w:val="222222"/>
          <w:sz w:val="18"/>
          <w:szCs w:val="18"/>
          <w:lang w:val="sr-Latn-RS"/>
        </w:rPr>
        <w:t>2010</w:t>
      </w:r>
      <w:r w:rsidRPr="001B6051">
        <w:rPr>
          <w:rStyle w:val="longtext"/>
          <w:rFonts w:cs="Arial"/>
          <w:color w:val="222222"/>
          <w:sz w:val="18"/>
          <w:szCs w:val="18"/>
          <w:lang w:val="sr-Cyrl-CS"/>
        </w:rPr>
        <w:t>.:</w:t>
      </w:r>
      <w:r w:rsidRPr="00C004D9">
        <w:rPr>
          <w:sz w:val="18"/>
          <w:szCs w:val="18"/>
          <w:lang w:val="sr-Cyrl-CS"/>
        </w:rPr>
        <w:t xml:space="preserve"> </w:t>
      </w:r>
      <w:hyperlink r:id="rId6" w:history="1">
        <w:r w:rsidRPr="001B6051">
          <w:rPr>
            <w:rStyle w:val="Hyperlink"/>
            <w:rFonts w:cs="Arial"/>
            <w:sz w:val="18"/>
            <w:szCs w:val="18"/>
          </w:rPr>
          <w:t>http</w:t>
        </w:r>
        <w:r w:rsidRPr="00C004D9">
          <w:rPr>
            <w:rStyle w:val="Hyperlink"/>
            <w:rFonts w:cs="Arial"/>
            <w:sz w:val="18"/>
            <w:szCs w:val="18"/>
            <w:lang w:val="sr-Cyrl-CS"/>
          </w:rPr>
          <w:t>://</w:t>
        </w:r>
        <w:r w:rsidRPr="001B6051">
          <w:rPr>
            <w:rStyle w:val="Hyperlink"/>
            <w:rFonts w:cs="Arial"/>
            <w:sz w:val="18"/>
            <w:szCs w:val="18"/>
          </w:rPr>
          <w:t>sigov</w:t>
        </w:r>
        <w:r w:rsidRPr="00C004D9">
          <w:rPr>
            <w:rStyle w:val="Hyperlink"/>
            <w:rFonts w:cs="Arial"/>
            <w:sz w:val="18"/>
            <w:szCs w:val="18"/>
            <w:lang w:val="sr-Cyrl-CS"/>
          </w:rPr>
          <w:t>.</w:t>
        </w:r>
        <w:r w:rsidRPr="001B6051">
          <w:rPr>
            <w:rStyle w:val="Hyperlink"/>
            <w:rFonts w:cs="Arial"/>
            <w:sz w:val="18"/>
            <w:szCs w:val="18"/>
          </w:rPr>
          <w:t>si</w:t>
        </w:r>
        <w:r w:rsidRPr="00C004D9">
          <w:rPr>
            <w:rStyle w:val="Hyperlink"/>
            <w:rFonts w:cs="Arial"/>
            <w:sz w:val="18"/>
            <w:szCs w:val="18"/>
            <w:lang w:val="sr-Cyrl-CS"/>
          </w:rPr>
          <w:t>/</w:t>
        </w:r>
        <w:r w:rsidRPr="001B6051">
          <w:rPr>
            <w:rStyle w:val="Hyperlink"/>
            <w:rFonts w:cs="Arial"/>
            <w:sz w:val="18"/>
            <w:szCs w:val="18"/>
          </w:rPr>
          <w:t>fiho</w:t>
        </w:r>
      </w:hyperlink>
    </w:p>
  </w:footnote>
  <w:footnote w:id="10">
    <w:p w:rsidR="001B6051" w:rsidRPr="001B6051" w:rsidRDefault="001B6051" w:rsidP="001B6051">
      <w:pPr>
        <w:pStyle w:val="NoSpacing"/>
        <w:rPr>
          <w:b/>
          <w:bCs/>
          <w:sz w:val="18"/>
          <w:szCs w:val="18"/>
          <w:lang w:val="sr-Latn-RS"/>
        </w:rPr>
      </w:pPr>
      <w:r w:rsidRPr="001B6051">
        <w:rPr>
          <w:rStyle w:val="FootnoteReference"/>
          <w:rFonts w:cs="Arial"/>
          <w:sz w:val="18"/>
          <w:szCs w:val="18"/>
        </w:rPr>
        <w:footnoteRef/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i/>
          <w:sz w:val="18"/>
          <w:szCs w:val="18"/>
          <w:lang w:val="sr-Latn-RS"/>
        </w:rPr>
        <w:t xml:space="preserve">Finančni vidik uresničevanja pravic invalidov </w:t>
      </w:r>
      <w:r w:rsidRPr="001B6051">
        <w:rPr>
          <w:sz w:val="18"/>
          <w:szCs w:val="18"/>
          <w:lang w:val="sr-Cyrl-CS"/>
        </w:rPr>
        <w:t>-</w:t>
      </w:r>
      <w:r w:rsidRPr="001B6051">
        <w:rPr>
          <w:rStyle w:val="longtext"/>
          <w:rFonts w:cs="Arial"/>
          <w:color w:val="222222"/>
          <w:sz w:val="18"/>
          <w:szCs w:val="18"/>
          <w:lang w:val="sr-Latn-RS"/>
        </w:rPr>
        <w:t xml:space="preserve"> </w:t>
      </w:r>
      <w:r w:rsidRPr="001B6051">
        <w:rPr>
          <w:sz w:val="18"/>
          <w:szCs w:val="18"/>
        </w:rPr>
        <w:t>Finansijski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aspekt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ostvarivanja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prava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osoba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sa</w:t>
      </w:r>
      <w:r w:rsidRPr="00C004D9">
        <w:rPr>
          <w:sz w:val="18"/>
          <w:szCs w:val="18"/>
          <w:lang w:val="sr-Cyrl-CS"/>
        </w:rPr>
        <w:t xml:space="preserve"> </w:t>
      </w:r>
      <w:r w:rsidRPr="001B6051">
        <w:rPr>
          <w:sz w:val="18"/>
          <w:szCs w:val="18"/>
        </w:rPr>
        <w:t>invaliditetom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1F8"/>
    <w:multiLevelType w:val="hybridMultilevel"/>
    <w:tmpl w:val="B81ECF4A"/>
    <w:lvl w:ilvl="0" w:tplc="268E579A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715D7"/>
    <w:multiLevelType w:val="hybridMultilevel"/>
    <w:tmpl w:val="3D72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2AE"/>
    <w:multiLevelType w:val="hybridMultilevel"/>
    <w:tmpl w:val="E50C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51"/>
    <w:rsid w:val="001B6051"/>
    <w:rsid w:val="004E397F"/>
    <w:rsid w:val="0073013F"/>
    <w:rsid w:val="00B8684C"/>
    <w:rsid w:val="00C004D9"/>
    <w:rsid w:val="00C71BCB"/>
    <w:rsid w:val="00C7780B"/>
    <w:rsid w:val="00D16896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51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05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51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1B6051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051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1B6051"/>
    <w:rPr>
      <w:vertAlign w:val="superscript"/>
    </w:rPr>
  </w:style>
  <w:style w:type="character" w:styleId="Hyperlink">
    <w:name w:val="Hyperlink"/>
    <w:uiPriority w:val="99"/>
    <w:unhideWhenUsed/>
    <w:rsid w:val="001B605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05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B6051"/>
    <w:rPr>
      <w:rFonts w:ascii="Arial" w:hAnsi="Arial"/>
      <w:sz w:val="20"/>
      <w:szCs w:val="20"/>
    </w:rPr>
  </w:style>
  <w:style w:type="paragraph" w:customStyle="1" w:styleId="align-center">
    <w:name w:val="align-center"/>
    <w:basedOn w:val="Normal"/>
    <w:rsid w:val="001B60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1B6051"/>
  </w:style>
  <w:style w:type="table" w:styleId="TableGrid">
    <w:name w:val="Table Grid"/>
    <w:basedOn w:val="TableNormal"/>
    <w:uiPriority w:val="59"/>
    <w:rsid w:val="001B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51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B605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51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05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51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1B6051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051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1B6051"/>
    <w:rPr>
      <w:vertAlign w:val="superscript"/>
    </w:rPr>
  </w:style>
  <w:style w:type="character" w:styleId="Hyperlink">
    <w:name w:val="Hyperlink"/>
    <w:uiPriority w:val="99"/>
    <w:unhideWhenUsed/>
    <w:rsid w:val="001B605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05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B6051"/>
    <w:rPr>
      <w:rFonts w:ascii="Arial" w:hAnsi="Arial"/>
      <w:sz w:val="20"/>
      <w:szCs w:val="20"/>
    </w:rPr>
  </w:style>
  <w:style w:type="paragraph" w:customStyle="1" w:styleId="align-center">
    <w:name w:val="align-center"/>
    <w:basedOn w:val="Normal"/>
    <w:rsid w:val="001B60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1B6051"/>
  </w:style>
  <w:style w:type="table" w:styleId="TableGrid">
    <w:name w:val="Table Grid"/>
    <w:basedOn w:val="TableNormal"/>
    <w:uiPriority w:val="59"/>
    <w:rsid w:val="001B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51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B60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siom.org.mk/" TargetMode="External"/><Relationship Id="rId2" Type="http://schemas.openxmlformats.org/officeDocument/2006/relationships/hyperlink" Target="http://www.civilnodrustvo.ba/files/Prirucnik_za_finansijsko_racunovodstveno_i_porezno_poslovanje_za_udruzenja_i_fondacije_u_BiH.pdf" TargetMode="External"/><Relationship Id="rId1" Type="http://schemas.openxmlformats.org/officeDocument/2006/relationships/hyperlink" Target="http://www.stopdiskriminaciji.org/wp-content/uploads/2008/07/organizacije_osoba_sa_invaliditetom.pdf" TargetMode="External"/><Relationship Id="rId6" Type="http://schemas.openxmlformats.org/officeDocument/2006/relationships/hyperlink" Target="http://sigov.si/fiho" TargetMode="External"/><Relationship Id="rId5" Type="http://schemas.openxmlformats.org/officeDocument/2006/relationships/hyperlink" Target="http://zakonodaja.gov.si/rpsi/r00/predpis_ZAKO1460.html" TargetMode="External"/><Relationship Id="rId4" Type="http://schemas.openxmlformats.org/officeDocument/2006/relationships/hyperlink" Target="http://www.uradni-list.si/1/objava.jsp?urlid=2002108&amp;stevilka=5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B4FA-4906-49E8-AB20-20664C7D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4</cp:revision>
  <dcterms:created xsi:type="dcterms:W3CDTF">2013-11-04T10:51:00Z</dcterms:created>
  <dcterms:modified xsi:type="dcterms:W3CDTF">2013-11-15T09:14:00Z</dcterms:modified>
</cp:coreProperties>
</file>